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FA" w:rsidRPr="00F30663" w:rsidRDefault="000210FA" w:rsidP="000210FA">
      <w:pPr>
        <w:pStyle w:val="1"/>
        <w:spacing w:before="120" w:after="120" w:line="400" w:lineRule="exact"/>
        <w:jc w:val="center"/>
        <w:rPr>
          <w:rFonts w:asciiTheme="minorEastAsia" w:eastAsiaTheme="minorEastAsia" w:hAnsiTheme="minorEastAsia"/>
          <w:bCs w:val="0"/>
          <w:sz w:val="32"/>
          <w:szCs w:val="22"/>
        </w:rPr>
      </w:pPr>
      <w:bookmarkStart w:id="0" w:name="_Toc357086823"/>
      <w:r w:rsidRPr="00F30663">
        <w:rPr>
          <w:rFonts w:asciiTheme="minorEastAsia" w:eastAsiaTheme="minorEastAsia" w:hAnsiTheme="minorEastAsia" w:hint="eastAsia"/>
          <w:bCs w:val="0"/>
          <w:sz w:val="32"/>
          <w:szCs w:val="22"/>
        </w:rPr>
        <w:t>设备技术要求</w:t>
      </w:r>
      <w:bookmarkEnd w:id="0"/>
    </w:p>
    <w:p w:rsidR="000210FA" w:rsidRPr="00BE3D56" w:rsidRDefault="000210FA" w:rsidP="000210FA">
      <w:pPr>
        <w:spacing w:line="400" w:lineRule="exact"/>
        <w:rPr>
          <w:rFonts w:asciiTheme="minorEastAsia" w:eastAsiaTheme="minorEastAsia" w:hAnsiTheme="minorEastAsia"/>
          <w:sz w:val="22"/>
          <w:szCs w:val="22"/>
        </w:rPr>
      </w:pPr>
    </w:p>
    <w:p w:rsidR="000210FA" w:rsidRPr="00BE3D56" w:rsidRDefault="000210FA" w:rsidP="00BE3D56">
      <w:pPr>
        <w:tabs>
          <w:tab w:val="left" w:pos="2340"/>
        </w:tabs>
        <w:spacing w:line="480" w:lineRule="auto"/>
        <w:ind w:leftChars="300" w:left="630" w:firstLineChars="100" w:firstLine="220"/>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第一节  供货范围、技术规格、参数与要求</w:t>
      </w:r>
    </w:p>
    <w:p w:rsidR="000210FA" w:rsidRPr="00BE3D56" w:rsidRDefault="000210FA" w:rsidP="00BE3D56">
      <w:pPr>
        <w:tabs>
          <w:tab w:val="left" w:pos="2340"/>
        </w:tabs>
        <w:spacing w:line="480" w:lineRule="auto"/>
        <w:ind w:leftChars="300" w:left="630" w:firstLineChars="100" w:firstLine="220"/>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第二节  备件和工具</w:t>
      </w:r>
    </w:p>
    <w:p w:rsidR="000210FA" w:rsidRPr="00BE3D56" w:rsidRDefault="000210FA" w:rsidP="00BE3D56">
      <w:pPr>
        <w:tabs>
          <w:tab w:val="left" w:pos="2340"/>
        </w:tabs>
        <w:spacing w:line="480" w:lineRule="auto"/>
        <w:ind w:leftChars="300" w:left="630" w:firstLineChars="100" w:firstLine="220"/>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第三节  设备出厂前检验</w:t>
      </w:r>
    </w:p>
    <w:p w:rsidR="000210FA" w:rsidRPr="00BE3D56" w:rsidRDefault="000210FA" w:rsidP="00BE3D56">
      <w:pPr>
        <w:tabs>
          <w:tab w:val="left" w:pos="2340"/>
        </w:tabs>
        <w:spacing w:line="480" w:lineRule="auto"/>
        <w:ind w:leftChars="300" w:left="630" w:firstLineChars="100" w:firstLine="220"/>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第四节  技术服务</w:t>
      </w:r>
    </w:p>
    <w:p w:rsidR="000210FA" w:rsidRPr="00BE3D56" w:rsidRDefault="000210FA" w:rsidP="00BE3D56">
      <w:pPr>
        <w:tabs>
          <w:tab w:val="left" w:pos="2340"/>
        </w:tabs>
        <w:spacing w:line="480" w:lineRule="auto"/>
        <w:ind w:leftChars="300" w:left="630" w:firstLineChars="100" w:firstLine="220"/>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第五节  安装、检验、调试、试运行及验收</w:t>
      </w:r>
    </w:p>
    <w:p w:rsidR="000210FA" w:rsidRPr="00BE3D56" w:rsidRDefault="000210FA" w:rsidP="00BE3D56">
      <w:pPr>
        <w:tabs>
          <w:tab w:val="left" w:pos="2340"/>
        </w:tabs>
        <w:spacing w:line="480" w:lineRule="auto"/>
        <w:ind w:leftChars="300" w:left="630" w:firstLineChars="100" w:firstLine="220"/>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第六节  质量保证</w:t>
      </w:r>
    </w:p>
    <w:p w:rsidR="000210FA" w:rsidRPr="00BE3D56" w:rsidRDefault="000210FA" w:rsidP="00BE3D56">
      <w:pPr>
        <w:tabs>
          <w:tab w:val="left" w:pos="2340"/>
        </w:tabs>
        <w:spacing w:line="480" w:lineRule="auto"/>
        <w:ind w:leftChars="300" w:left="630" w:firstLineChars="100" w:firstLine="220"/>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第七节  技术资料和图纸</w:t>
      </w:r>
    </w:p>
    <w:p w:rsidR="000210FA" w:rsidRPr="00BE3D56" w:rsidRDefault="000210FA" w:rsidP="000210FA">
      <w:pPr>
        <w:topLinePunct/>
        <w:adjustRightInd w:val="0"/>
        <w:snapToGrid w:val="0"/>
        <w:spacing w:line="360" w:lineRule="auto"/>
        <w:jc w:val="center"/>
        <w:rPr>
          <w:rFonts w:asciiTheme="minorEastAsia" w:eastAsiaTheme="minorEastAsia" w:hAnsiTheme="minorEastAsia"/>
          <w:sz w:val="22"/>
          <w:szCs w:val="22"/>
        </w:rPr>
      </w:pPr>
    </w:p>
    <w:p w:rsidR="000210FA" w:rsidRPr="00BE3D56" w:rsidRDefault="000210FA" w:rsidP="000210FA">
      <w:pPr>
        <w:topLinePunct/>
        <w:adjustRightInd w:val="0"/>
        <w:snapToGrid w:val="0"/>
        <w:spacing w:line="360" w:lineRule="auto"/>
        <w:jc w:val="center"/>
        <w:rPr>
          <w:rFonts w:asciiTheme="minorEastAsia" w:eastAsiaTheme="minorEastAsia" w:hAnsiTheme="minorEastAsia"/>
          <w:sz w:val="22"/>
          <w:szCs w:val="22"/>
        </w:rPr>
      </w:pPr>
    </w:p>
    <w:p w:rsidR="000210FA" w:rsidRPr="00BE3D56" w:rsidRDefault="000210FA" w:rsidP="000210FA">
      <w:pPr>
        <w:topLinePunct/>
        <w:adjustRightInd w:val="0"/>
        <w:snapToGrid w:val="0"/>
        <w:spacing w:line="360" w:lineRule="auto"/>
        <w:jc w:val="center"/>
        <w:rPr>
          <w:rFonts w:asciiTheme="minorEastAsia" w:eastAsiaTheme="minorEastAsia" w:hAnsiTheme="minorEastAsia"/>
          <w:sz w:val="22"/>
          <w:szCs w:val="22"/>
        </w:rPr>
      </w:pPr>
    </w:p>
    <w:p w:rsidR="000210FA" w:rsidRPr="00BE3D56" w:rsidRDefault="000210FA" w:rsidP="000210FA">
      <w:pPr>
        <w:topLinePunct/>
        <w:adjustRightInd w:val="0"/>
        <w:snapToGrid w:val="0"/>
        <w:spacing w:line="360" w:lineRule="auto"/>
        <w:jc w:val="center"/>
        <w:rPr>
          <w:rFonts w:asciiTheme="minorEastAsia" w:eastAsiaTheme="minorEastAsia" w:hAnsiTheme="minorEastAsia"/>
          <w:sz w:val="22"/>
          <w:szCs w:val="22"/>
        </w:rPr>
      </w:pPr>
    </w:p>
    <w:p w:rsidR="000210FA" w:rsidRPr="00BE3D56" w:rsidRDefault="000210FA" w:rsidP="000210FA">
      <w:pPr>
        <w:adjustRightInd w:val="0"/>
        <w:snapToGrid w:val="0"/>
        <w:spacing w:line="360" w:lineRule="auto"/>
        <w:rPr>
          <w:rFonts w:asciiTheme="minorEastAsia" w:eastAsiaTheme="minorEastAsia" w:hAnsiTheme="minorEastAsia"/>
          <w:sz w:val="22"/>
          <w:szCs w:val="22"/>
        </w:rPr>
      </w:pPr>
    </w:p>
    <w:p w:rsidR="000210FA" w:rsidRPr="00BE3D56" w:rsidRDefault="000210FA" w:rsidP="000210FA">
      <w:pPr>
        <w:adjustRightInd w:val="0"/>
        <w:snapToGrid w:val="0"/>
        <w:spacing w:line="360" w:lineRule="auto"/>
        <w:jc w:val="center"/>
        <w:rPr>
          <w:rFonts w:asciiTheme="minorEastAsia" w:eastAsiaTheme="minorEastAsia" w:hAnsiTheme="minorEastAsia"/>
          <w:sz w:val="22"/>
          <w:szCs w:val="22"/>
        </w:rPr>
      </w:pPr>
    </w:p>
    <w:p w:rsidR="000210FA" w:rsidRPr="00BE3D56" w:rsidRDefault="000210FA" w:rsidP="000210FA">
      <w:pPr>
        <w:spacing w:line="360" w:lineRule="auto"/>
        <w:jc w:val="center"/>
        <w:rPr>
          <w:rFonts w:asciiTheme="minorEastAsia" w:eastAsiaTheme="minorEastAsia" w:hAnsiTheme="minorEastAsia"/>
          <w:b/>
          <w:bCs/>
          <w:sz w:val="22"/>
          <w:szCs w:val="22"/>
        </w:rPr>
      </w:pPr>
      <w:r w:rsidRPr="00BE3D56">
        <w:rPr>
          <w:rFonts w:asciiTheme="minorEastAsia" w:eastAsiaTheme="minorEastAsia" w:hAnsiTheme="minorEastAsia" w:hint="eastAsia"/>
          <w:sz w:val="22"/>
          <w:szCs w:val="22"/>
        </w:rPr>
        <w:br w:type="page"/>
      </w:r>
    </w:p>
    <w:p w:rsidR="000210FA" w:rsidRPr="00394865" w:rsidRDefault="000210FA" w:rsidP="000210FA">
      <w:pPr>
        <w:pStyle w:val="2TimesNewRoman5020"/>
        <w:jc w:val="center"/>
        <w:rPr>
          <w:rFonts w:asciiTheme="minorEastAsia" w:eastAsiaTheme="minorEastAsia" w:hAnsiTheme="minorEastAsia"/>
          <w:b/>
          <w:sz w:val="22"/>
          <w:szCs w:val="22"/>
        </w:rPr>
      </w:pPr>
      <w:bookmarkStart w:id="1" w:name="_Toc357086824"/>
      <w:bookmarkStart w:id="2" w:name="_Toc355772882"/>
      <w:r w:rsidRPr="00394865">
        <w:rPr>
          <w:rFonts w:asciiTheme="minorEastAsia" w:eastAsiaTheme="minorEastAsia" w:hAnsiTheme="minorEastAsia" w:hint="eastAsia"/>
          <w:b/>
          <w:sz w:val="22"/>
          <w:szCs w:val="22"/>
        </w:rPr>
        <w:lastRenderedPageBreak/>
        <w:t>第一节</w:t>
      </w:r>
      <w:r w:rsidRPr="00394865">
        <w:rPr>
          <w:rFonts w:asciiTheme="minorEastAsia" w:eastAsiaTheme="minorEastAsia" w:hAnsiTheme="minorEastAsia"/>
          <w:b/>
          <w:sz w:val="22"/>
          <w:szCs w:val="22"/>
        </w:rPr>
        <w:t xml:space="preserve">  </w:t>
      </w:r>
      <w:r w:rsidRPr="00394865">
        <w:rPr>
          <w:rFonts w:asciiTheme="minorEastAsia" w:eastAsiaTheme="minorEastAsia" w:hAnsiTheme="minorEastAsia" w:hint="eastAsia"/>
          <w:b/>
          <w:sz w:val="22"/>
          <w:szCs w:val="22"/>
        </w:rPr>
        <w:t>供货范围、技术规格、参数与要求</w:t>
      </w:r>
      <w:bookmarkEnd w:id="1"/>
      <w:bookmarkEnd w:id="2"/>
    </w:p>
    <w:p w:rsidR="000210FA" w:rsidRPr="00BE3D56" w:rsidRDefault="000210FA" w:rsidP="00B90F53">
      <w:pPr>
        <w:adjustRightInd w:val="0"/>
        <w:snapToGrid w:val="0"/>
        <w:spacing w:beforeLines="100" w:before="312" w:afterLines="100" w:after="312" w:line="360" w:lineRule="auto"/>
        <w:ind w:leftChars="-5" w:left="2353" w:hangingChars="1070" w:hanging="2363"/>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一、货物需求一览表</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1570"/>
        <w:gridCol w:w="1559"/>
        <w:gridCol w:w="546"/>
        <w:gridCol w:w="720"/>
        <w:gridCol w:w="1569"/>
        <w:gridCol w:w="1560"/>
        <w:gridCol w:w="945"/>
      </w:tblGrid>
      <w:tr w:rsidR="000210FA" w:rsidRPr="00BE3D56" w:rsidTr="0087765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序号</w:t>
            </w:r>
          </w:p>
        </w:tc>
        <w:tc>
          <w:tcPr>
            <w:tcW w:w="1570"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名称</w:t>
            </w:r>
          </w:p>
        </w:tc>
        <w:tc>
          <w:tcPr>
            <w:tcW w:w="155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规格型号</w:t>
            </w:r>
          </w:p>
        </w:tc>
        <w:tc>
          <w:tcPr>
            <w:tcW w:w="546"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单位</w:t>
            </w:r>
          </w:p>
        </w:tc>
        <w:tc>
          <w:tcPr>
            <w:tcW w:w="720"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数量</w:t>
            </w:r>
          </w:p>
        </w:tc>
        <w:tc>
          <w:tcPr>
            <w:tcW w:w="156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052E5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交货时间</w:t>
            </w:r>
          </w:p>
        </w:tc>
        <w:tc>
          <w:tcPr>
            <w:tcW w:w="1560"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交货地点</w:t>
            </w:r>
          </w:p>
        </w:tc>
        <w:tc>
          <w:tcPr>
            <w:tcW w:w="945"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备注</w:t>
            </w:r>
          </w:p>
        </w:tc>
      </w:tr>
      <w:tr w:rsidR="000210FA" w:rsidRPr="00BE3D56" w:rsidTr="0087765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570" w:type="dxa"/>
            <w:tcBorders>
              <w:top w:val="single" w:sz="4" w:space="0" w:color="auto"/>
              <w:left w:val="single" w:sz="4" w:space="0" w:color="auto"/>
              <w:bottom w:val="single" w:sz="4" w:space="0" w:color="auto"/>
              <w:right w:val="single" w:sz="4" w:space="0" w:color="auto"/>
            </w:tcBorders>
            <w:vAlign w:val="center"/>
          </w:tcPr>
          <w:p w:rsidR="000210FA" w:rsidRPr="00BE3D56" w:rsidRDefault="00560CC8"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电动葫芦</w:t>
            </w:r>
          </w:p>
        </w:tc>
        <w:tc>
          <w:tcPr>
            <w:tcW w:w="1559" w:type="dxa"/>
            <w:tcBorders>
              <w:top w:val="single" w:sz="4" w:space="0" w:color="auto"/>
              <w:left w:val="single" w:sz="4" w:space="0" w:color="auto"/>
              <w:bottom w:val="single" w:sz="4" w:space="0" w:color="auto"/>
              <w:right w:val="single" w:sz="4" w:space="0" w:color="auto"/>
            </w:tcBorders>
            <w:vAlign w:val="center"/>
          </w:tcPr>
          <w:p w:rsidR="000210FA" w:rsidRPr="00BE3D56" w:rsidRDefault="00F30663" w:rsidP="00DD4CC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CD</w:t>
            </w:r>
            <w:r w:rsidRPr="00F30663">
              <w:rPr>
                <w:rFonts w:asciiTheme="minorEastAsia" w:eastAsiaTheme="minorEastAsia" w:hAnsiTheme="minorEastAsia" w:hint="eastAsia"/>
                <w:sz w:val="13"/>
                <w:szCs w:val="22"/>
              </w:rPr>
              <w:t>1</w:t>
            </w:r>
            <w:r>
              <w:rPr>
                <w:rFonts w:asciiTheme="minorEastAsia" w:eastAsiaTheme="minorEastAsia" w:hAnsiTheme="minorEastAsia" w:hint="eastAsia"/>
                <w:sz w:val="22"/>
                <w:szCs w:val="22"/>
              </w:rPr>
              <w:t>5-12</w:t>
            </w:r>
          </w:p>
        </w:tc>
        <w:tc>
          <w:tcPr>
            <w:tcW w:w="546"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台</w:t>
            </w:r>
          </w:p>
        </w:tc>
        <w:tc>
          <w:tcPr>
            <w:tcW w:w="720" w:type="dxa"/>
            <w:tcBorders>
              <w:top w:val="single" w:sz="4" w:space="0" w:color="auto"/>
              <w:left w:val="single" w:sz="4" w:space="0" w:color="auto"/>
              <w:bottom w:val="single" w:sz="4" w:space="0" w:color="auto"/>
              <w:right w:val="single" w:sz="4" w:space="0" w:color="auto"/>
            </w:tcBorders>
            <w:vAlign w:val="center"/>
          </w:tcPr>
          <w:p w:rsidR="000210FA" w:rsidRPr="00BE3D56" w:rsidRDefault="00F30663"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w:t>
            </w:r>
          </w:p>
        </w:tc>
        <w:tc>
          <w:tcPr>
            <w:tcW w:w="156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2346B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自合同签订之日起</w:t>
            </w:r>
            <w:r w:rsidR="002346B4">
              <w:rPr>
                <w:rFonts w:asciiTheme="minorEastAsia" w:eastAsiaTheme="minorEastAsia" w:hAnsiTheme="minorEastAsia" w:hint="eastAsia"/>
                <w:sz w:val="22"/>
                <w:szCs w:val="22"/>
              </w:rPr>
              <w:t>1</w:t>
            </w:r>
            <w:r w:rsidR="00AB0CD5" w:rsidRPr="00BE3D56">
              <w:rPr>
                <w:rFonts w:asciiTheme="minorEastAsia" w:eastAsiaTheme="minorEastAsia" w:hAnsiTheme="minorEastAsia" w:hint="eastAsia"/>
                <w:sz w:val="22"/>
                <w:szCs w:val="22"/>
              </w:rPr>
              <w:t>个月内</w:t>
            </w:r>
            <w:r w:rsidRPr="00BE3D56">
              <w:rPr>
                <w:rFonts w:asciiTheme="minorEastAsia" w:eastAsiaTheme="minorEastAsia" w:hAnsiTheme="minorEastAsia" w:hint="eastAsia"/>
                <w:sz w:val="22"/>
                <w:szCs w:val="22"/>
              </w:rPr>
              <w:t>交货</w:t>
            </w:r>
          </w:p>
        </w:tc>
        <w:tc>
          <w:tcPr>
            <w:tcW w:w="1560" w:type="dxa"/>
            <w:tcBorders>
              <w:top w:val="single" w:sz="4" w:space="0" w:color="auto"/>
              <w:left w:val="single" w:sz="4" w:space="0" w:color="auto"/>
              <w:bottom w:val="single" w:sz="4" w:space="0" w:color="auto"/>
              <w:right w:val="single" w:sz="4" w:space="0" w:color="auto"/>
            </w:tcBorders>
            <w:vAlign w:val="center"/>
          </w:tcPr>
          <w:p w:rsidR="000210FA" w:rsidRPr="00BE3D56" w:rsidRDefault="004F0150"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石圪台</w:t>
            </w:r>
            <w:r w:rsidR="00560CC8" w:rsidRPr="00BE3D56">
              <w:rPr>
                <w:rFonts w:asciiTheme="minorEastAsia" w:eastAsiaTheme="minorEastAsia" w:hAnsiTheme="minorEastAsia" w:hint="eastAsia"/>
                <w:sz w:val="22"/>
                <w:szCs w:val="22"/>
              </w:rPr>
              <w:t>选煤厂</w:t>
            </w:r>
          </w:p>
        </w:tc>
        <w:tc>
          <w:tcPr>
            <w:tcW w:w="945"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r>
      <w:tr w:rsidR="000210FA" w:rsidRPr="00BE3D56" w:rsidTr="0087765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2</w:t>
            </w:r>
          </w:p>
        </w:tc>
        <w:tc>
          <w:tcPr>
            <w:tcW w:w="1570"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备品备件</w:t>
            </w:r>
          </w:p>
        </w:tc>
        <w:tc>
          <w:tcPr>
            <w:tcW w:w="155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546"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批</w:t>
            </w:r>
            <w:r w:rsidR="00DD4CC9">
              <w:rPr>
                <w:rFonts w:asciiTheme="minorEastAsia" w:eastAsiaTheme="minorEastAsia" w:hAnsiTheme="minorEastAsia" w:hint="eastAsia"/>
                <w:sz w:val="22"/>
                <w:szCs w:val="22"/>
              </w:rPr>
              <w:t>/台</w:t>
            </w:r>
          </w:p>
        </w:tc>
        <w:tc>
          <w:tcPr>
            <w:tcW w:w="720"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56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2346B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自合同签订之日起</w:t>
            </w:r>
            <w:r w:rsidR="002346B4">
              <w:rPr>
                <w:rFonts w:asciiTheme="minorEastAsia" w:eastAsiaTheme="minorEastAsia" w:hAnsiTheme="minorEastAsia" w:hint="eastAsia"/>
                <w:sz w:val="22"/>
                <w:szCs w:val="22"/>
              </w:rPr>
              <w:t>1</w:t>
            </w:r>
            <w:r w:rsidR="00AB0CD5" w:rsidRPr="00BE3D56">
              <w:rPr>
                <w:rFonts w:asciiTheme="minorEastAsia" w:eastAsiaTheme="minorEastAsia" w:hAnsiTheme="minorEastAsia" w:hint="eastAsia"/>
                <w:sz w:val="22"/>
                <w:szCs w:val="22"/>
              </w:rPr>
              <w:t>个月内</w:t>
            </w:r>
            <w:r w:rsidRPr="00BE3D56">
              <w:rPr>
                <w:rFonts w:asciiTheme="minorEastAsia" w:eastAsiaTheme="minorEastAsia" w:hAnsiTheme="minorEastAsia" w:hint="eastAsia"/>
                <w:sz w:val="22"/>
                <w:szCs w:val="22"/>
              </w:rPr>
              <w:t>交货</w:t>
            </w:r>
          </w:p>
        </w:tc>
        <w:tc>
          <w:tcPr>
            <w:tcW w:w="1560" w:type="dxa"/>
            <w:tcBorders>
              <w:top w:val="single" w:sz="4" w:space="0" w:color="auto"/>
              <w:left w:val="single" w:sz="4" w:space="0" w:color="auto"/>
              <w:bottom w:val="single" w:sz="4" w:space="0" w:color="auto"/>
              <w:right w:val="single" w:sz="4" w:space="0" w:color="auto"/>
            </w:tcBorders>
            <w:vAlign w:val="center"/>
          </w:tcPr>
          <w:p w:rsidR="000210FA" w:rsidRPr="00BE3D56" w:rsidRDefault="004F0150"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石圪台</w:t>
            </w:r>
            <w:r w:rsidR="00560CC8" w:rsidRPr="00BE3D56">
              <w:rPr>
                <w:rFonts w:asciiTheme="minorEastAsia" w:eastAsiaTheme="minorEastAsia" w:hAnsiTheme="minorEastAsia" w:hint="eastAsia"/>
                <w:sz w:val="22"/>
                <w:szCs w:val="22"/>
              </w:rPr>
              <w:t>选煤厂</w:t>
            </w:r>
          </w:p>
        </w:tc>
        <w:tc>
          <w:tcPr>
            <w:tcW w:w="945"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r>
      <w:tr w:rsidR="000210FA" w:rsidRPr="00BE3D56" w:rsidTr="0087765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3</w:t>
            </w:r>
          </w:p>
        </w:tc>
        <w:tc>
          <w:tcPr>
            <w:tcW w:w="1570"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专用工具</w:t>
            </w:r>
          </w:p>
        </w:tc>
        <w:tc>
          <w:tcPr>
            <w:tcW w:w="155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546"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r w:rsidR="00DD4CC9">
              <w:rPr>
                <w:rFonts w:asciiTheme="minorEastAsia" w:eastAsiaTheme="minorEastAsia" w:hAnsiTheme="minorEastAsia" w:hint="eastAsia"/>
                <w:sz w:val="22"/>
                <w:szCs w:val="22"/>
              </w:rPr>
              <w:t>/台</w:t>
            </w:r>
          </w:p>
        </w:tc>
        <w:tc>
          <w:tcPr>
            <w:tcW w:w="720"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56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2346B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自合同签订之日起</w:t>
            </w:r>
            <w:r w:rsidR="002346B4">
              <w:rPr>
                <w:rFonts w:asciiTheme="minorEastAsia" w:eastAsiaTheme="minorEastAsia" w:hAnsiTheme="minorEastAsia" w:hint="eastAsia"/>
                <w:sz w:val="22"/>
                <w:szCs w:val="22"/>
              </w:rPr>
              <w:t>1</w:t>
            </w:r>
            <w:r w:rsidR="00AB0CD5" w:rsidRPr="00BE3D56">
              <w:rPr>
                <w:rFonts w:asciiTheme="minorEastAsia" w:eastAsiaTheme="minorEastAsia" w:hAnsiTheme="minorEastAsia" w:hint="eastAsia"/>
                <w:sz w:val="22"/>
                <w:szCs w:val="22"/>
              </w:rPr>
              <w:t>个月内</w:t>
            </w:r>
            <w:r w:rsidRPr="00BE3D56">
              <w:rPr>
                <w:rFonts w:asciiTheme="minorEastAsia" w:eastAsiaTheme="minorEastAsia" w:hAnsiTheme="minorEastAsia" w:hint="eastAsia"/>
                <w:sz w:val="22"/>
                <w:szCs w:val="22"/>
              </w:rPr>
              <w:t>交货</w:t>
            </w:r>
          </w:p>
        </w:tc>
        <w:tc>
          <w:tcPr>
            <w:tcW w:w="1560" w:type="dxa"/>
            <w:tcBorders>
              <w:top w:val="single" w:sz="4" w:space="0" w:color="auto"/>
              <w:left w:val="single" w:sz="4" w:space="0" w:color="auto"/>
              <w:bottom w:val="single" w:sz="4" w:space="0" w:color="auto"/>
              <w:right w:val="single" w:sz="4" w:space="0" w:color="auto"/>
            </w:tcBorders>
            <w:vAlign w:val="center"/>
          </w:tcPr>
          <w:p w:rsidR="000210FA" w:rsidRPr="00BE3D56" w:rsidRDefault="004F0150"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石圪台</w:t>
            </w:r>
            <w:r w:rsidR="00560CC8" w:rsidRPr="00BE3D56">
              <w:rPr>
                <w:rFonts w:asciiTheme="minorEastAsia" w:eastAsiaTheme="minorEastAsia" w:hAnsiTheme="minorEastAsia" w:hint="eastAsia"/>
                <w:sz w:val="22"/>
                <w:szCs w:val="22"/>
              </w:rPr>
              <w:t>选煤厂</w:t>
            </w:r>
          </w:p>
        </w:tc>
        <w:tc>
          <w:tcPr>
            <w:tcW w:w="945"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r>
      <w:tr w:rsidR="000210FA" w:rsidRPr="00BE3D56" w:rsidTr="0087765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4</w:t>
            </w:r>
          </w:p>
        </w:tc>
        <w:tc>
          <w:tcPr>
            <w:tcW w:w="1570"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技术资料</w:t>
            </w:r>
          </w:p>
        </w:tc>
        <w:tc>
          <w:tcPr>
            <w:tcW w:w="155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546"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p>
        </w:tc>
        <w:tc>
          <w:tcPr>
            <w:tcW w:w="720" w:type="dxa"/>
            <w:tcBorders>
              <w:top w:val="single" w:sz="4" w:space="0" w:color="auto"/>
              <w:left w:val="single" w:sz="4" w:space="0" w:color="auto"/>
              <w:bottom w:val="single" w:sz="4" w:space="0" w:color="auto"/>
              <w:right w:val="single" w:sz="4" w:space="0" w:color="auto"/>
            </w:tcBorders>
            <w:vAlign w:val="center"/>
          </w:tcPr>
          <w:p w:rsidR="000210FA" w:rsidRPr="00BE3D56" w:rsidRDefault="009A0DBE"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6</w:t>
            </w:r>
          </w:p>
        </w:tc>
        <w:tc>
          <w:tcPr>
            <w:tcW w:w="156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2346B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自合同签订之日起</w:t>
            </w:r>
            <w:r w:rsidR="002346B4">
              <w:rPr>
                <w:rFonts w:asciiTheme="minorEastAsia" w:eastAsiaTheme="minorEastAsia" w:hAnsiTheme="minorEastAsia" w:hint="eastAsia"/>
                <w:sz w:val="22"/>
                <w:szCs w:val="22"/>
              </w:rPr>
              <w:t>1</w:t>
            </w:r>
            <w:r w:rsidR="00AB0CD5" w:rsidRPr="00BE3D56">
              <w:rPr>
                <w:rFonts w:asciiTheme="minorEastAsia" w:eastAsiaTheme="minorEastAsia" w:hAnsiTheme="minorEastAsia" w:hint="eastAsia"/>
                <w:sz w:val="22"/>
                <w:szCs w:val="22"/>
              </w:rPr>
              <w:t>个月内</w:t>
            </w:r>
            <w:r w:rsidRPr="00BE3D56">
              <w:rPr>
                <w:rFonts w:asciiTheme="minorEastAsia" w:eastAsiaTheme="minorEastAsia" w:hAnsiTheme="minorEastAsia" w:hint="eastAsia"/>
                <w:sz w:val="22"/>
                <w:szCs w:val="22"/>
              </w:rPr>
              <w:t>交货</w:t>
            </w:r>
          </w:p>
        </w:tc>
        <w:tc>
          <w:tcPr>
            <w:tcW w:w="1560" w:type="dxa"/>
            <w:tcBorders>
              <w:top w:val="single" w:sz="4" w:space="0" w:color="auto"/>
              <w:left w:val="single" w:sz="4" w:space="0" w:color="auto"/>
              <w:bottom w:val="single" w:sz="4" w:space="0" w:color="auto"/>
              <w:right w:val="single" w:sz="4" w:space="0" w:color="auto"/>
            </w:tcBorders>
            <w:vAlign w:val="center"/>
          </w:tcPr>
          <w:p w:rsidR="000210FA" w:rsidRPr="00BE3D56" w:rsidRDefault="004F0150"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石圪台</w:t>
            </w:r>
            <w:r w:rsidR="00560CC8" w:rsidRPr="00BE3D56">
              <w:rPr>
                <w:rFonts w:asciiTheme="minorEastAsia" w:eastAsiaTheme="minorEastAsia" w:hAnsiTheme="minorEastAsia" w:hint="eastAsia"/>
                <w:sz w:val="22"/>
                <w:szCs w:val="22"/>
              </w:rPr>
              <w:t>选煤厂</w:t>
            </w:r>
          </w:p>
        </w:tc>
        <w:tc>
          <w:tcPr>
            <w:tcW w:w="945"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r>
      <w:tr w:rsidR="000210FA" w:rsidRPr="00BE3D56" w:rsidTr="0087765C">
        <w:trPr>
          <w:trHeight w:val="454"/>
          <w:jc w:val="center"/>
        </w:trPr>
        <w:tc>
          <w:tcPr>
            <w:tcW w:w="70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w:t>
            </w:r>
          </w:p>
        </w:tc>
        <w:tc>
          <w:tcPr>
            <w:tcW w:w="1570"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安装、检验取证及注册登记</w:t>
            </w:r>
          </w:p>
        </w:tc>
        <w:tc>
          <w:tcPr>
            <w:tcW w:w="155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546"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r w:rsidR="00DD4CC9">
              <w:rPr>
                <w:rFonts w:asciiTheme="minorEastAsia" w:eastAsiaTheme="minorEastAsia" w:hAnsiTheme="minorEastAsia" w:hint="eastAsia"/>
                <w:sz w:val="22"/>
                <w:szCs w:val="22"/>
              </w:rPr>
              <w:t>/台</w:t>
            </w:r>
          </w:p>
        </w:tc>
        <w:tc>
          <w:tcPr>
            <w:tcW w:w="720" w:type="dxa"/>
            <w:tcBorders>
              <w:top w:val="single" w:sz="4" w:space="0" w:color="auto"/>
              <w:left w:val="single" w:sz="4" w:space="0" w:color="auto"/>
              <w:bottom w:val="single" w:sz="4" w:space="0" w:color="auto"/>
              <w:right w:val="single" w:sz="4" w:space="0" w:color="auto"/>
            </w:tcBorders>
            <w:vAlign w:val="center"/>
          </w:tcPr>
          <w:p w:rsidR="000210FA" w:rsidRPr="00BE3D56" w:rsidRDefault="00DD4CC9"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2</w:t>
            </w:r>
          </w:p>
        </w:tc>
        <w:tc>
          <w:tcPr>
            <w:tcW w:w="1569"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2346B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自合同签订之日起</w:t>
            </w:r>
            <w:r w:rsidR="002346B4">
              <w:rPr>
                <w:rFonts w:asciiTheme="minorEastAsia" w:eastAsiaTheme="minorEastAsia" w:hAnsiTheme="minorEastAsia" w:hint="eastAsia"/>
                <w:sz w:val="22"/>
                <w:szCs w:val="22"/>
              </w:rPr>
              <w:t>1</w:t>
            </w:r>
            <w:r w:rsidR="00AB0CD5" w:rsidRPr="00BE3D56">
              <w:rPr>
                <w:rFonts w:asciiTheme="minorEastAsia" w:eastAsiaTheme="minorEastAsia" w:hAnsiTheme="minorEastAsia" w:hint="eastAsia"/>
                <w:sz w:val="22"/>
                <w:szCs w:val="22"/>
              </w:rPr>
              <w:t>个月内</w:t>
            </w:r>
            <w:r w:rsidRPr="00BE3D56">
              <w:rPr>
                <w:rFonts w:asciiTheme="minorEastAsia" w:eastAsiaTheme="minorEastAsia" w:hAnsiTheme="minorEastAsia" w:hint="eastAsia"/>
                <w:sz w:val="22"/>
                <w:szCs w:val="22"/>
              </w:rPr>
              <w:t>交货</w:t>
            </w:r>
          </w:p>
        </w:tc>
        <w:tc>
          <w:tcPr>
            <w:tcW w:w="1560" w:type="dxa"/>
            <w:tcBorders>
              <w:top w:val="single" w:sz="4" w:space="0" w:color="auto"/>
              <w:left w:val="single" w:sz="4" w:space="0" w:color="auto"/>
              <w:bottom w:val="single" w:sz="4" w:space="0" w:color="auto"/>
              <w:right w:val="single" w:sz="4" w:space="0" w:color="auto"/>
            </w:tcBorders>
            <w:vAlign w:val="center"/>
          </w:tcPr>
          <w:p w:rsidR="000210FA" w:rsidRPr="00BE3D56" w:rsidRDefault="004F0150"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石圪台</w:t>
            </w:r>
            <w:r w:rsidR="00560CC8" w:rsidRPr="00BE3D56">
              <w:rPr>
                <w:rFonts w:asciiTheme="minorEastAsia" w:eastAsiaTheme="minorEastAsia" w:hAnsiTheme="minorEastAsia" w:hint="eastAsia"/>
                <w:sz w:val="22"/>
                <w:szCs w:val="22"/>
              </w:rPr>
              <w:t>选煤厂</w:t>
            </w:r>
          </w:p>
        </w:tc>
        <w:tc>
          <w:tcPr>
            <w:tcW w:w="945" w:type="dxa"/>
            <w:tcBorders>
              <w:top w:val="single" w:sz="4" w:space="0" w:color="auto"/>
              <w:left w:val="single" w:sz="4" w:space="0" w:color="auto"/>
              <w:bottom w:val="single" w:sz="4" w:space="0" w:color="auto"/>
              <w:right w:val="single" w:sz="4" w:space="0" w:color="auto"/>
            </w:tcBorders>
            <w:vAlign w:val="center"/>
          </w:tcPr>
          <w:p w:rsidR="000210FA" w:rsidRPr="00BE3D56" w:rsidRDefault="000210FA"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r>
    </w:tbl>
    <w:p w:rsidR="000210FA" w:rsidRPr="00BE3D56" w:rsidRDefault="000210FA" w:rsidP="00B90F53">
      <w:pPr>
        <w:adjustRightInd w:val="0"/>
        <w:snapToGrid w:val="0"/>
        <w:spacing w:beforeLines="100" w:before="312" w:afterLines="100" w:after="312" w:line="360" w:lineRule="auto"/>
        <w:rPr>
          <w:rFonts w:asciiTheme="minorEastAsia" w:eastAsiaTheme="minorEastAsia" w:hAnsiTheme="minorEastAsia"/>
          <w:b/>
          <w:sz w:val="22"/>
          <w:szCs w:val="22"/>
        </w:rPr>
      </w:pPr>
    </w:p>
    <w:p w:rsidR="000210FA" w:rsidRPr="00BE3D56" w:rsidRDefault="000210FA" w:rsidP="00B90F53">
      <w:pPr>
        <w:adjustRightInd w:val="0"/>
        <w:snapToGrid w:val="0"/>
        <w:spacing w:beforeLines="100" w:before="312" w:afterLines="100" w:after="312" w:line="360" w:lineRule="auto"/>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分项报价表</w:t>
      </w:r>
    </w:p>
    <w:tbl>
      <w:tblPr>
        <w:tblpPr w:leftFromText="180" w:rightFromText="180" w:vertAnchor="text" w:horzAnchor="margin" w:tblpXSpec="center" w:tblpY="158"/>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268"/>
        <w:gridCol w:w="993"/>
        <w:gridCol w:w="897"/>
        <w:gridCol w:w="1365"/>
        <w:gridCol w:w="2100"/>
        <w:gridCol w:w="1166"/>
      </w:tblGrid>
      <w:tr w:rsidR="002346B4" w:rsidRPr="00BE3D56" w:rsidTr="002346B4">
        <w:trPr>
          <w:trHeight w:val="465"/>
        </w:trPr>
        <w:tc>
          <w:tcPr>
            <w:tcW w:w="675" w:type="dxa"/>
            <w:vAlign w:val="center"/>
          </w:tcPr>
          <w:p w:rsidR="002346B4" w:rsidRPr="00BE3D56" w:rsidRDefault="002346B4" w:rsidP="0087765C">
            <w:pPr>
              <w:spacing w:line="360" w:lineRule="exact"/>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序号</w:t>
            </w:r>
          </w:p>
        </w:tc>
        <w:tc>
          <w:tcPr>
            <w:tcW w:w="2268" w:type="dxa"/>
            <w:vAlign w:val="center"/>
          </w:tcPr>
          <w:p w:rsidR="002346B4" w:rsidRPr="00BE3D56" w:rsidRDefault="002346B4" w:rsidP="0087765C">
            <w:pPr>
              <w:spacing w:line="360" w:lineRule="exact"/>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名　称</w:t>
            </w:r>
          </w:p>
        </w:tc>
        <w:tc>
          <w:tcPr>
            <w:tcW w:w="993" w:type="dxa"/>
            <w:vAlign w:val="center"/>
          </w:tcPr>
          <w:p w:rsidR="002346B4" w:rsidRPr="00BE3D56" w:rsidRDefault="002346B4" w:rsidP="0087765C">
            <w:pPr>
              <w:spacing w:line="360" w:lineRule="exact"/>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单位</w:t>
            </w:r>
          </w:p>
        </w:tc>
        <w:tc>
          <w:tcPr>
            <w:tcW w:w="897" w:type="dxa"/>
            <w:vAlign w:val="center"/>
          </w:tcPr>
          <w:p w:rsidR="002346B4" w:rsidRPr="00BE3D56" w:rsidRDefault="002346B4" w:rsidP="0087765C">
            <w:pPr>
              <w:spacing w:line="360" w:lineRule="exact"/>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数量</w:t>
            </w:r>
          </w:p>
        </w:tc>
        <w:tc>
          <w:tcPr>
            <w:tcW w:w="1365" w:type="dxa"/>
            <w:vAlign w:val="center"/>
          </w:tcPr>
          <w:p w:rsidR="002346B4" w:rsidRPr="00BE3D56" w:rsidRDefault="002346B4" w:rsidP="0087765C">
            <w:pPr>
              <w:spacing w:line="360" w:lineRule="exact"/>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单价</w:t>
            </w:r>
          </w:p>
          <w:p w:rsidR="002346B4" w:rsidRPr="00BE3D56" w:rsidRDefault="002346B4" w:rsidP="0087765C">
            <w:pPr>
              <w:spacing w:line="360" w:lineRule="exact"/>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（万元）</w:t>
            </w:r>
          </w:p>
        </w:tc>
        <w:tc>
          <w:tcPr>
            <w:tcW w:w="2100" w:type="dxa"/>
            <w:vAlign w:val="center"/>
          </w:tcPr>
          <w:p w:rsidR="002346B4" w:rsidRPr="00BE3D56" w:rsidRDefault="002346B4" w:rsidP="0087765C">
            <w:pPr>
              <w:spacing w:line="360" w:lineRule="exact"/>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总计</w:t>
            </w:r>
          </w:p>
          <w:p w:rsidR="002346B4" w:rsidRPr="00BE3D56" w:rsidRDefault="002346B4" w:rsidP="0087765C">
            <w:pPr>
              <w:spacing w:line="360" w:lineRule="exact"/>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（万元）</w:t>
            </w:r>
          </w:p>
        </w:tc>
        <w:tc>
          <w:tcPr>
            <w:tcW w:w="1166" w:type="dxa"/>
          </w:tcPr>
          <w:p w:rsidR="002346B4" w:rsidRPr="00BE3D56" w:rsidRDefault="002346B4" w:rsidP="0087765C">
            <w:pPr>
              <w:spacing w:line="360" w:lineRule="exact"/>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备注</w:t>
            </w:r>
          </w:p>
        </w:tc>
      </w:tr>
      <w:tr w:rsidR="002346B4" w:rsidRPr="00BE3D56" w:rsidTr="002346B4">
        <w:trPr>
          <w:trHeight w:val="367"/>
        </w:trPr>
        <w:tc>
          <w:tcPr>
            <w:tcW w:w="675" w:type="dxa"/>
            <w:vAlign w:val="center"/>
          </w:tcPr>
          <w:p w:rsidR="002346B4" w:rsidRPr="00BE3D56" w:rsidRDefault="002346B4"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2268" w:type="dxa"/>
            <w:vAlign w:val="center"/>
          </w:tcPr>
          <w:p w:rsidR="002346B4" w:rsidRPr="00BE3D56" w:rsidRDefault="002346B4"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电动葫芦</w:t>
            </w:r>
          </w:p>
        </w:tc>
        <w:tc>
          <w:tcPr>
            <w:tcW w:w="993" w:type="dxa"/>
            <w:vAlign w:val="center"/>
          </w:tcPr>
          <w:p w:rsidR="002346B4" w:rsidRPr="00BE3D56" w:rsidRDefault="002346B4"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台</w:t>
            </w:r>
          </w:p>
        </w:tc>
        <w:tc>
          <w:tcPr>
            <w:tcW w:w="897" w:type="dxa"/>
            <w:vAlign w:val="center"/>
          </w:tcPr>
          <w:p w:rsidR="002346B4" w:rsidRPr="00BE3D56" w:rsidRDefault="002346B4"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w:t>
            </w:r>
          </w:p>
        </w:tc>
        <w:tc>
          <w:tcPr>
            <w:tcW w:w="1365" w:type="dxa"/>
            <w:vAlign w:val="center"/>
          </w:tcPr>
          <w:p w:rsidR="002346B4" w:rsidRPr="00BE3D56" w:rsidRDefault="002346B4" w:rsidP="0087765C">
            <w:pPr>
              <w:spacing w:line="360" w:lineRule="exact"/>
              <w:jc w:val="center"/>
              <w:rPr>
                <w:rFonts w:asciiTheme="minorEastAsia" w:eastAsiaTheme="minorEastAsia" w:hAnsiTheme="minorEastAsia"/>
                <w:sz w:val="22"/>
                <w:szCs w:val="22"/>
              </w:rPr>
            </w:pPr>
          </w:p>
        </w:tc>
        <w:tc>
          <w:tcPr>
            <w:tcW w:w="2100" w:type="dxa"/>
            <w:vAlign w:val="center"/>
          </w:tcPr>
          <w:p w:rsidR="002346B4" w:rsidRPr="00BE3D56" w:rsidRDefault="002346B4" w:rsidP="0087765C">
            <w:pPr>
              <w:spacing w:line="360" w:lineRule="exact"/>
              <w:jc w:val="center"/>
              <w:rPr>
                <w:rFonts w:asciiTheme="minorEastAsia" w:eastAsiaTheme="minorEastAsia" w:hAnsiTheme="minorEastAsia"/>
                <w:sz w:val="22"/>
                <w:szCs w:val="22"/>
              </w:rPr>
            </w:pPr>
          </w:p>
        </w:tc>
        <w:tc>
          <w:tcPr>
            <w:tcW w:w="1166" w:type="dxa"/>
          </w:tcPr>
          <w:p w:rsidR="002346B4" w:rsidRPr="00BE3D56" w:rsidRDefault="002346B4" w:rsidP="0087765C">
            <w:pPr>
              <w:spacing w:line="360" w:lineRule="exact"/>
              <w:jc w:val="center"/>
              <w:rPr>
                <w:rFonts w:asciiTheme="minorEastAsia" w:eastAsiaTheme="minorEastAsia" w:hAnsiTheme="minorEastAsia"/>
                <w:sz w:val="22"/>
                <w:szCs w:val="22"/>
              </w:rPr>
            </w:pPr>
          </w:p>
        </w:tc>
      </w:tr>
      <w:tr w:rsidR="002346B4" w:rsidRPr="00BE3D56" w:rsidTr="002346B4">
        <w:trPr>
          <w:trHeight w:val="273"/>
        </w:trPr>
        <w:tc>
          <w:tcPr>
            <w:tcW w:w="675" w:type="dxa"/>
            <w:vAlign w:val="center"/>
          </w:tcPr>
          <w:p w:rsidR="002346B4" w:rsidRPr="00BE3D56" w:rsidRDefault="002346B4"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2268" w:type="dxa"/>
            <w:vAlign w:val="center"/>
          </w:tcPr>
          <w:p w:rsidR="002346B4" w:rsidRPr="00BE3D56" w:rsidRDefault="002346B4"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每套包括</w:t>
            </w:r>
          </w:p>
        </w:tc>
        <w:tc>
          <w:tcPr>
            <w:tcW w:w="993" w:type="dxa"/>
            <w:vAlign w:val="center"/>
          </w:tcPr>
          <w:p w:rsidR="002346B4" w:rsidRPr="00BE3D56" w:rsidRDefault="002346B4"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897" w:type="dxa"/>
            <w:vAlign w:val="center"/>
          </w:tcPr>
          <w:p w:rsidR="002346B4" w:rsidRPr="00BE3D56" w:rsidRDefault="002346B4" w:rsidP="0087765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1365" w:type="dxa"/>
            <w:vAlign w:val="center"/>
          </w:tcPr>
          <w:p w:rsidR="002346B4" w:rsidRPr="00BE3D56" w:rsidRDefault="002346B4" w:rsidP="0087765C">
            <w:pPr>
              <w:spacing w:line="360" w:lineRule="exact"/>
              <w:jc w:val="center"/>
              <w:rPr>
                <w:rFonts w:asciiTheme="minorEastAsia" w:eastAsiaTheme="minorEastAsia" w:hAnsiTheme="minorEastAsia"/>
                <w:sz w:val="22"/>
                <w:szCs w:val="22"/>
              </w:rPr>
            </w:pPr>
          </w:p>
        </w:tc>
        <w:tc>
          <w:tcPr>
            <w:tcW w:w="2100" w:type="dxa"/>
            <w:vAlign w:val="center"/>
          </w:tcPr>
          <w:p w:rsidR="002346B4" w:rsidRPr="00BE3D56" w:rsidRDefault="002346B4" w:rsidP="0087765C">
            <w:pPr>
              <w:spacing w:line="360" w:lineRule="exact"/>
              <w:jc w:val="center"/>
              <w:rPr>
                <w:rFonts w:asciiTheme="minorEastAsia" w:eastAsiaTheme="minorEastAsia" w:hAnsiTheme="minorEastAsia"/>
                <w:sz w:val="22"/>
                <w:szCs w:val="22"/>
              </w:rPr>
            </w:pPr>
          </w:p>
        </w:tc>
        <w:tc>
          <w:tcPr>
            <w:tcW w:w="1166" w:type="dxa"/>
          </w:tcPr>
          <w:p w:rsidR="002346B4" w:rsidRPr="00BE3D56" w:rsidRDefault="002346B4" w:rsidP="0087765C">
            <w:pPr>
              <w:spacing w:line="360" w:lineRule="exact"/>
              <w:jc w:val="center"/>
              <w:rPr>
                <w:rFonts w:asciiTheme="minorEastAsia" w:eastAsiaTheme="minorEastAsia" w:hAnsiTheme="minorEastAsia"/>
                <w:sz w:val="22"/>
                <w:szCs w:val="22"/>
              </w:rPr>
            </w:pPr>
          </w:p>
        </w:tc>
      </w:tr>
      <w:tr w:rsidR="002346B4" w:rsidRPr="00BE3D56" w:rsidTr="002346B4">
        <w:trPr>
          <w:trHeight w:val="273"/>
        </w:trPr>
        <w:tc>
          <w:tcPr>
            <w:tcW w:w="675" w:type="dxa"/>
            <w:vAlign w:val="center"/>
          </w:tcPr>
          <w:p w:rsidR="002346B4" w:rsidRPr="00BE3D56" w:rsidRDefault="002346B4" w:rsidP="00AB0CD5">
            <w:pPr>
              <w:pStyle w:val="a5"/>
              <w:spacing w:line="360" w:lineRule="exact"/>
              <w:jc w:val="center"/>
              <w:rPr>
                <w:rFonts w:asciiTheme="minorEastAsia" w:hAnsiTheme="minorEastAsia"/>
                <w:sz w:val="22"/>
              </w:rPr>
            </w:pPr>
            <w:r w:rsidRPr="00BE3D56">
              <w:rPr>
                <w:rFonts w:asciiTheme="minorEastAsia" w:hAnsiTheme="minorEastAsia" w:hint="eastAsia"/>
                <w:sz w:val="22"/>
              </w:rPr>
              <w:t>1.1</w:t>
            </w:r>
          </w:p>
        </w:tc>
        <w:tc>
          <w:tcPr>
            <w:tcW w:w="2268" w:type="dxa"/>
            <w:vAlign w:val="center"/>
          </w:tcPr>
          <w:p w:rsidR="002346B4" w:rsidRPr="00BE3D56" w:rsidRDefault="002346B4" w:rsidP="00AB0CD5">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电气控制箱</w:t>
            </w:r>
          </w:p>
        </w:tc>
        <w:tc>
          <w:tcPr>
            <w:tcW w:w="993" w:type="dxa"/>
          </w:tcPr>
          <w:p w:rsidR="002346B4" w:rsidRPr="00BE3D56" w:rsidRDefault="002346B4" w:rsidP="00AB0CD5">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p>
        </w:tc>
        <w:tc>
          <w:tcPr>
            <w:tcW w:w="897" w:type="dxa"/>
          </w:tcPr>
          <w:p w:rsidR="002346B4" w:rsidRPr="00BE3D56" w:rsidRDefault="002346B4" w:rsidP="00AB0CD5">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B0CD5">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B0CD5">
            <w:pPr>
              <w:pStyle w:val="a5"/>
              <w:spacing w:line="360" w:lineRule="exact"/>
              <w:jc w:val="center"/>
              <w:rPr>
                <w:rFonts w:asciiTheme="minorEastAsia" w:hAnsiTheme="minorEastAsia"/>
                <w:sz w:val="22"/>
              </w:rPr>
            </w:pPr>
          </w:p>
        </w:tc>
        <w:tc>
          <w:tcPr>
            <w:tcW w:w="1166" w:type="dxa"/>
          </w:tcPr>
          <w:p w:rsidR="002346B4" w:rsidRPr="00BE3D56" w:rsidRDefault="002346B4" w:rsidP="00AB0CD5">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B0CD5">
            <w:pPr>
              <w:pStyle w:val="a5"/>
              <w:spacing w:line="360" w:lineRule="exact"/>
              <w:jc w:val="center"/>
              <w:rPr>
                <w:rFonts w:asciiTheme="minorEastAsia" w:hAnsiTheme="minorEastAsia"/>
                <w:sz w:val="22"/>
              </w:rPr>
            </w:pPr>
            <w:r w:rsidRPr="00BE3D56">
              <w:rPr>
                <w:rFonts w:asciiTheme="minorEastAsia" w:hAnsiTheme="minorEastAsia" w:hint="eastAsia"/>
                <w:sz w:val="22"/>
              </w:rPr>
              <w:t>1.2</w:t>
            </w:r>
          </w:p>
        </w:tc>
        <w:tc>
          <w:tcPr>
            <w:tcW w:w="2268" w:type="dxa"/>
            <w:vAlign w:val="center"/>
          </w:tcPr>
          <w:p w:rsidR="002346B4" w:rsidRPr="00BE3D56" w:rsidRDefault="002346B4" w:rsidP="00AB0CD5">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控制按钮</w:t>
            </w:r>
          </w:p>
        </w:tc>
        <w:tc>
          <w:tcPr>
            <w:tcW w:w="993" w:type="dxa"/>
          </w:tcPr>
          <w:p w:rsidR="002346B4" w:rsidRPr="00BE3D56" w:rsidRDefault="002346B4" w:rsidP="00AB0CD5">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p>
        </w:tc>
        <w:tc>
          <w:tcPr>
            <w:tcW w:w="897" w:type="dxa"/>
          </w:tcPr>
          <w:p w:rsidR="002346B4" w:rsidRPr="00BE3D56" w:rsidRDefault="002346B4" w:rsidP="00AB0CD5">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B0CD5">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B0CD5">
            <w:pPr>
              <w:pStyle w:val="a5"/>
              <w:spacing w:line="360" w:lineRule="exact"/>
              <w:jc w:val="center"/>
              <w:rPr>
                <w:rFonts w:asciiTheme="minorEastAsia" w:hAnsiTheme="minorEastAsia"/>
                <w:sz w:val="22"/>
              </w:rPr>
            </w:pPr>
          </w:p>
        </w:tc>
        <w:tc>
          <w:tcPr>
            <w:tcW w:w="1166" w:type="dxa"/>
          </w:tcPr>
          <w:p w:rsidR="002346B4" w:rsidRPr="00BE3D56" w:rsidRDefault="002346B4" w:rsidP="00AB0CD5">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B0CD5">
            <w:pPr>
              <w:pStyle w:val="a5"/>
              <w:spacing w:line="360" w:lineRule="exact"/>
              <w:jc w:val="center"/>
              <w:rPr>
                <w:rFonts w:asciiTheme="minorEastAsia" w:hAnsiTheme="minorEastAsia"/>
                <w:sz w:val="22"/>
              </w:rPr>
            </w:pPr>
            <w:r w:rsidRPr="00BE3D56">
              <w:rPr>
                <w:rFonts w:asciiTheme="minorEastAsia" w:hAnsiTheme="minorEastAsia" w:hint="eastAsia"/>
                <w:sz w:val="22"/>
              </w:rPr>
              <w:t>1.3</w:t>
            </w:r>
          </w:p>
        </w:tc>
        <w:tc>
          <w:tcPr>
            <w:tcW w:w="2268" w:type="dxa"/>
            <w:vAlign w:val="center"/>
          </w:tcPr>
          <w:p w:rsidR="002346B4" w:rsidRPr="00BE3D56" w:rsidRDefault="002346B4" w:rsidP="00AB0CD5">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控制电缆</w:t>
            </w:r>
          </w:p>
        </w:tc>
        <w:tc>
          <w:tcPr>
            <w:tcW w:w="993" w:type="dxa"/>
          </w:tcPr>
          <w:p w:rsidR="002346B4" w:rsidRPr="00BE3D56" w:rsidRDefault="002346B4" w:rsidP="00AB0CD5">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p>
        </w:tc>
        <w:tc>
          <w:tcPr>
            <w:tcW w:w="897" w:type="dxa"/>
          </w:tcPr>
          <w:p w:rsidR="002346B4" w:rsidRPr="00BE3D56" w:rsidRDefault="002346B4" w:rsidP="00AB0CD5">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B0CD5">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B0CD5">
            <w:pPr>
              <w:pStyle w:val="a5"/>
              <w:spacing w:line="360" w:lineRule="exact"/>
              <w:jc w:val="center"/>
              <w:rPr>
                <w:rFonts w:asciiTheme="minorEastAsia" w:hAnsiTheme="minorEastAsia"/>
                <w:sz w:val="22"/>
              </w:rPr>
            </w:pPr>
          </w:p>
        </w:tc>
        <w:tc>
          <w:tcPr>
            <w:tcW w:w="1166" w:type="dxa"/>
          </w:tcPr>
          <w:p w:rsidR="002346B4" w:rsidRPr="00BE3D56" w:rsidRDefault="002346B4" w:rsidP="00AB0CD5">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A07AB">
            <w:pPr>
              <w:pStyle w:val="a5"/>
              <w:spacing w:line="360" w:lineRule="exact"/>
              <w:jc w:val="center"/>
              <w:rPr>
                <w:rFonts w:asciiTheme="minorEastAsia" w:hAnsiTheme="minorEastAsia"/>
                <w:sz w:val="22"/>
              </w:rPr>
            </w:pPr>
            <w:r w:rsidRPr="00BE3D56">
              <w:rPr>
                <w:rFonts w:asciiTheme="minorEastAsia" w:hAnsiTheme="minorEastAsia" w:hint="eastAsia"/>
                <w:sz w:val="22"/>
              </w:rPr>
              <w:t>1.4</w:t>
            </w:r>
          </w:p>
        </w:tc>
        <w:tc>
          <w:tcPr>
            <w:tcW w:w="2268" w:type="dxa"/>
            <w:vAlign w:val="center"/>
          </w:tcPr>
          <w:p w:rsidR="002346B4" w:rsidRPr="00BE3D56" w:rsidRDefault="002346B4" w:rsidP="00C223B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电动葫芦</w:t>
            </w:r>
            <w:r>
              <w:rPr>
                <w:rFonts w:asciiTheme="minorEastAsia" w:eastAsiaTheme="minorEastAsia" w:hAnsiTheme="minorEastAsia" w:hint="eastAsia"/>
                <w:sz w:val="22"/>
                <w:szCs w:val="22"/>
              </w:rPr>
              <w:t>行走机构</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台</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2</w:t>
            </w:r>
          </w:p>
        </w:tc>
        <w:tc>
          <w:tcPr>
            <w:tcW w:w="1365"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1166" w:type="dxa"/>
          </w:tcPr>
          <w:p w:rsidR="002346B4" w:rsidRPr="00BE3D56" w:rsidRDefault="002346B4" w:rsidP="00AA07AB">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A07AB">
            <w:pPr>
              <w:pStyle w:val="a5"/>
              <w:spacing w:line="360" w:lineRule="exact"/>
              <w:jc w:val="center"/>
              <w:rPr>
                <w:rFonts w:asciiTheme="minorEastAsia" w:hAnsiTheme="minorEastAsia"/>
                <w:sz w:val="22"/>
              </w:rPr>
            </w:pPr>
            <w:r w:rsidRPr="00BE3D56">
              <w:rPr>
                <w:rFonts w:asciiTheme="minorEastAsia" w:hAnsiTheme="minorEastAsia" w:hint="eastAsia"/>
                <w:sz w:val="22"/>
              </w:rPr>
              <w:t>1.5</w:t>
            </w:r>
          </w:p>
        </w:tc>
        <w:tc>
          <w:tcPr>
            <w:tcW w:w="2268" w:type="dxa"/>
            <w:vAlign w:val="center"/>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起升电动机</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台</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1166" w:type="dxa"/>
          </w:tcPr>
          <w:p w:rsidR="002346B4" w:rsidRPr="00BE3D56" w:rsidRDefault="002346B4" w:rsidP="00AA07AB">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A07AB">
            <w:pPr>
              <w:pStyle w:val="a5"/>
              <w:spacing w:line="360" w:lineRule="exact"/>
              <w:jc w:val="center"/>
              <w:rPr>
                <w:rFonts w:asciiTheme="minorEastAsia" w:hAnsiTheme="minorEastAsia"/>
                <w:sz w:val="22"/>
              </w:rPr>
            </w:pPr>
            <w:r w:rsidRPr="00BE3D56">
              <w:rPr>
                <w:rFonts w:asciiTheme="minorEastAsia" w:hAnsiTheme="minorEastAsia" w:hint="eastAsia"/>
                <w:sz w:val="22"/>
              </w:rPr>
              <w:t>1.6</w:t>
            </w:r>
          </w:p>
        </w:tc>
        <w:tc>
          <w:tcPr>
            <w:tcW w:w="2268" w:type="dxa"/>
            <w:vAlign w:val="center"/>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卷筒</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件</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1166" w:type="dxa"/>
          </w:tcPr>
          <w:p w:rsidR="002346B4" w:rsidRPr="00BE3D56" w:rsidRDefault="002346B4" w:rsidP="00AA07AB">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A07AB">
            <w:pPr>
              <w:pStyle w:val="a5"/>
              <w:spacing w:line="360" w:lineRule="exact"/>
              <w:jc w:val="center"/>
              <w:rPr>
                <w:rFonts w:asciiTheme="minorEastAsia" w:hAnsiTheme="minorEastAsia"/>
                <w:sz w:val="22"/>
              </w:rPr>
            </w:pPr>
            <w:r w:rsidRPr="00BE3D56">
              <w:rPr>
                <w:rFonts w:asciiTheme="minorEastAsia" w:hAnsiTheme="minorEastAsia" w:hint="eastAsia"/>
                <w:sz w:val="22"/>
              </w:rPr>
              <w:t>1.7</w:t>
            </w:r>
          </w:p>
        </w:tc>
        <w:tc>
          <w:tcPr>
            <w:tcW w:w="2268" w:type="dxa"/>
            <w:vAlign w:val="center"/>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卷筒外罩</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件</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1166" w:type="dxa"/>
          </w:tcPr>
          <w:p w:rsidR="002346B4" w:rsidRPr="00BE3D56" w:rsidRDefault="002346B4" w:rsidP="00AA07AB">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A07AB">
            <w:pPr>
              <w:pStyle w:val="a5"/>
              <w:spacing w:line="360" w:lineRule="exact"/>
              <w:jc w:val="center"/>
              <w:rPr>
                <w:rFonts w:asciiTheme="minorEastAsia" w:hAnsiTheme="minorEastAsia"/>
                <w:sz w:val="22"/>
              </w:rPr>
            </w:pPr>
            <w:r w:rsidRPr="00BE3D56">
              <w:rPr>
                <w:rFonts w:asciiTheme="minorEastAsia" w:hAnsiTheme="minorEastAsia" w:hint="eastAsia"/>
                <w:sz w:val="22"/>
              </w:rPr>
              <w:t>1.8</w:t>
            </w:r>
          </w:p>
        </w:tc>
        <w:tc>
          <w:tcPr>
            <w:tcW w:w="2268" w:type="dxa"/>
            <w:vAlign w:val="center"/>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减速机</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1166" w:type="dxa"/>
          </w:tcPr>
          <w:p w:rsidR="002346B4" w:rsidRPr="00BE3D56" w:rsidRDefault="002346B4" w:rsidP="00AA07AB">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A07AB">
            <w:pPr>
              <w:pStyle w:val="a5"/>
              <w:spacing w:line="360" w:lineRule="exact"/>
              <w:jc w:val="center"/>
              <w:rPr>
                <w:rFonts w:asciiTheme="minorEastAsia" w:hAnsiTheme="minorEastAsia"/>
                <w:sz w:val="22"/>
              </w:rPr>
            </w:pPr>
            <w:r w:rsidRPr="00BE3D56">
              <w:rPr>
                <w:rFonts w:asciiTheme="minorEastAsia" w:hAnsiTheme="minorEastAsia" w:hint="eastAsia"/>
                <w:sz w:val="22"/>
              </w:rPr>
              <w:t>1.9</w:t>
            </w:r>
          </w:p>
        </w:tc>
        <w:tc>
          <w:tcPr>
            <w:tcW w:w="2268" w:type="dxa"/>
            <w:vAlign w:val="center"/>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断火限位器</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件</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1166" w:type="dxa"/>
          </w:tcPr>
          <w:p w:rsidR="002346B4" w:rsidRPr="00BE3D56" w:rsidRDefault="002346B4" w:rsidP="00AA07AB">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A07AB">
            <w:pPr>
              <w:pStyle w:val="a5"/>
              <w:spacing w:line="360" w:lineRule="exact"/>
              <w:jc w:val="center"/>
              <w:rPr>
                <w:rFonts w:asciiTheme="minorEastAsia" w:hAnsiTheme="minorEastAsia"/>
                <w:sz w:val="22"/>
              </w:rPr>
            </w:pPr>
            <w:r w:rsidRPr="00BE3D56">
              <w:rPr>
                <w:rFonts w:asciiTheme="minorEastAsia" w:hAnsiTheme="minorEastAsia" w:hint="eastAsia"/>
                <w:sz w:val="22"/>
              </w:rPr>
              <w:t>1.10</w:t>
            </w:r>
          </w:p>
        </w:tc>
        <w:tc>
          <w:tcPr>
            <w:tcW w:w="2268" w:type="dxa"/>
            <w:vAlign w:val="center"/>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钢丝绳</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根</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1166" w:type="dxa"/>
          </w:tcPr>
          <w:p w:rsidR="002346B4" w:rsidRPr="00BE3D56" w:rsidRDefault="002346B4" w:rsidP="00AA07AB">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A07AB">
            <w:pPr>
              <w:pStyle w:val="a5"/>
              <w:spacing w:line="360" w:lineRule="exact"/>
              <w:jc w:val="center"/>
              <w:rPr>
                <w:rFonts w:asciiTheme="minorEastAsia" w:hAnsiTheme="minorEastAsia"/>
                <w:sz w:val="22"/>
              </w:rPr>
            </w:pPr>
            <w:r w:rsidRPr="00BE3D56">
              <w:rPr>
                <w:rFonts w:asciiTheme="minorEastAsia" w:hAnsiTheme="minorEastAsia" w:hint="eastAsia"/>
                <w:sz w:val="22"/>
              </w:rPr>
              <w:t>1.11</w:t>
            </w:r>
          </w:p>
        </w:tc>
        <w:tc>
          <w:tcPr>
            <w:tcW w:w="2268" w:type="dxa"/>
            <w:vAlign w:val="center"/>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吊钩</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件</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2100" w:type="dxa"/>
            <w:vAlign w:val="center"/>
          </w:tcPr>
          <w:p w:rsidR="002346B4" w:rsidRPr="00BE3D56" w:rsidRDefault="002346B4" w:rsidP="00AA07AB">
            <w:pPr>
              <w:pStyle w:val="a5"/>
              <w:spacing w:line="360" w:lineRule="exact"/>
              <w:jc w:val="center"/>
              <w:rPr>
                <w:rFonts w:asciiTheme="minorEastAsia" w:hAnsiTheme="minorEastAsia"/>
                <w:sz w:val="22"/>
              </w:rPr>
            </w:pPr>
          </w:p>
        </w:tc>
        <w:tc>
          <w:tcPr>
            <w:tcW w:w="1166" w:type="dxa"/>
          </w:tcPr>
          <w:p w:rsidR="002346B4" w:rsidRPr="00BE3D56" w:rsidRDefault="002346B4" w:rsidP="00AA07AB">
            <w:pPr>
              <w:pStyle w:val="a5"/>
              <w:spacing w:line="360" w:lineRule="exact"/>
              <w:jc w:val="center"/>
              <w:rPr>
                <w:rFonts w:asciiTheme="minorEastAsia" w:hAnsiTheme="minorEastAsia"/>
                <w:sz w:val="22"/>
              </w:rPr>
            </w:pPr>
          </w:p>
        </w:tc>
      </w:tr>
      <w:tr w:rsidR="002346B4" w:rsidRPr="00BE3D56" w:rsidTr="002346B4">
        <w:trPr>
          <w:trHeight w:val="273"/>
        </w:trPr>
        <w:tc>
          <w:tcPr>
            <w:tcW w:w="675" w:type="dxa"/>
            <w:vAlign w:val="center"/>
          </w:tcPr>
          <w:p w:rsidR="002346B4" w:rsidRPr="00BE3D56" w:rsidRDefault="002346B4" w:rsidP="00AA07AB">
            <w:pPr>
              <w:spacing w:line="360" w:lineRule="exact"/>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lastRenderedPageBreak/>
              <w:t>1.12</w:t>
            </w:r>
          </w:p>
        </w:tc>
        <w:tc>
          <w:tcPr>
            <w:tcW w:w="2268" w:type="dxa"/>
            <w:vAlign w:val="center"/>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起重限制器</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A07AB">
            <w:pPr>
              <w:spacing w:line="360" w:lineRule="exact"/>
              <w:jc w:val="center"/>
              <w:rPr>
                <w:rFonts w:asciiTheme="minorEastAsia" w:eastAsiaTheme="minorEastAsia" w:hAnsiTheme="minorEastAsia"/>
                <w:sz w:val="22"/>
                <w:szCs w:val="22"/>
              </w:rPr>
            </w:pPr>
          </w:p>
        </w:tc>
        <w:tc>
          <w:tcPr>
            <w:tcW w:w="2100" w:type="dxa"/>
            <w:vAlign w:val="center"/>
          </w:tcPr>
          <w:p w:rsidR="002346B4" w:rsidRPr="00BE3D56" w:rsidRDefault="002346B4" w:rsidP="00AA07AB">
            <w:pPr>
              <w:spacing w:line="360" w:lineRule="exact"/>
              <w:rPr>
                <w:rFonts w:asciiTheme="minorEastAsia" w:eastAsiaTheme="minorEastAsia" w:hAnsiTheme="minorEastAsia"/>
                <w:sz w:val="22"/>
                <w:szCs w:val="22"/>
              </w:rPr>
            </w:pPr>
          </w:p>
        </w:tc>
        <w:tc>
          <w:tcPr>
            <w:tcW w:w="1166" w:type="dxa"/>
          </w:tcPr>
          <w:p w:rsidR="002346B4" w:rsidRPr="00BE3D56" w:rsidRDefault="002346B4" w:rsidP="00AA07AB">
            <w:pPr>
              <w:spacing w:line="360" w:lineRule="exact"/>
              <w:rPr>
                <w:rFonts w:asciiTheme="minorEastAsia" w:eastAsiaTheme="minorEastAsia" w:hAnsiTheme="minorEastAsia"/>
                <w:sz w:val="22"/>
                <w:szCs w:val="22"/>
              </w:rPr>
            </w:pPr>
          </w:p>
        </w:tc>
      </w:tr>
      <w:tr w:rsidR="002346B4" w:rsidRPr="00BE3D56" w:rsidTr="002346B4">
        <w:trPr>
          <w:trHeight w:val="273"/>
        </w:trPr>
        <w:tc>
          <w:tcPr>
            <w:tcW w:w="675" w:type="dxa"/>
            <w:vAlign w:val="center"/>
          </w:tcPr>
          <w:p w:rsidR="002346B4" w:rsidRPr="00BE3D56" w:rsidRDefault="002346B4" w:rsidP="00AA07AB">
            <w:pPr>
              <w:spacing w:line="360" w:lineRule="exact"/>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1.13</w:t>
            </w:r>
          </w:p>
        </w:tc>
        <w:tc>
          <w:tcPr>
            <w:tcW w:w="2268" w:type="dxa"/>
            <w:vAlign w:val="center"/>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遥控装置</w:t>
            </w:r>
          </w:p>
        </w:tc>
        <w:tc>
          <w:tcPr>
            <w:tcW w:w="993"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p>
        </w:tc>
        <w:tc>
          <w:tcPr>
            <w:tcW w:w="897" w:type="dxa"/>
          </w:tcPr>
          <w:p w:rsidR="002346B4" w:rsidRPr="00BE3D56" w:rsidRDefault="002346B4" w:rsidP="00AA07AB">
            <w:pPr>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AA07AB">
            <w:pPr>
              <w:spacing w:line="360" w:lineRule="exact"/>
              <w:jc w:val="center"/>
              <w:rPr>
                <w:rFonts w:asciiTheme="minorEastAsia" w:eastAsiaTheme="minorEastAsia" w:hAnsiTheme="minorEastAsia"/>
                <w:sz w:val="22"/>
                <w:szCs w:val="22"/>
              </w:rPr>
            </w:pPr>
          </w:p>
        </w:tc>
        <w:tc>
          <w:tcPr>
            <w:tcW w:w="2100" w:type="dxa"/>
            <w:vAlign w:val="center"/>
          </w:tcPr>
          <w:p w:rsidR="002346B4" w:rsidRPr="00BE3D56" w:rsidRDefault="002346B4" w:rsidP="00AA07AB">
            <w:pPr>
              <w:spacing w:line="360" w:lineRule="exact"/>
              <w:jc w:val="center"/>
              <w:rPr>
                <w:rFonts w:asciiTheme="minorEastAsia" w:eastAsiaTheme="minorEastAsia" w:hAnsiTheme="minorEastAsia"/>
                <w:sz w:val="22"/>
                <w:szCs w:val="22"/>
              </w:rPr>
            </w:pPr>
          </w:p>
        </w:tc>
        <w:tc>
          <w:tcPr>
            <w:tcW w:w="1166" w:type="dxa"/>
          </w:tcPr>
          <w:p w:rsidR="002346B4" w:rsidRPr="00BE3D56" w:rsidRDefault="002346B4" w:rsidP="00AA07AB">
            <w:pPr>
              <w:spacing w:line="360" w:lineRule="exact"/>
              <w:jc w:val="center"/>
              <w:rPr>
                <w:rFonts w:asciiTheme="minorEastAsia" w:eastAsiaTheme="minorEastAsia" w:hAnsiTheme="minorEastAsia"/>
                <w:sz w:val="22"/>
                <w:szCs w:val="22"/>
              </w:rPr>
            </w:pPr>
          </w:p>
        </w:tc>
      </w:tr>
      <w:tr w:rsidR="002346B4" w:rsidRPr="00BE3D56" w:rsidTr="002346B4">
        <w:trPr>
          <w:trHeight w:val="273"/>
        </w:trPr>
        <w:tc>
          <w:tcPr>
            <w:tcW w:w="675" w:type="dxa"/>
            <w:vAlign w:val="center"/>
          </w:tcPr>
          <w:p w:rsidR="002346B4" w:rsidRDefault="002346B4" w:rsidP="00E57DC4">
            <w:pPr>
              <w:spacing w:line="36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1.14</w:t>
            </w:r>
          </w:p>
        </w:tc>
        <w:tc>
          <w:tcPr>
            <w:tcW w:w="2268" w:type="dxa"/>
            <w:vAlign w:val="center"/>
          </w:tcPr>
          <w:p w:rsidR="002346B4" w:rsidRDefault="002346B4" w:rsidP="00E57DC4">
            <w:pPr>
              <w:pStyle w:val="a5"/>
              <w:spacing w:line="360" w:lineRule="exact"/>
              <w:rPr>
                <w:rFonts w:asciiTheme="minorEastAsia" w:hAnsiTheme="minorEastAsia"/>
                <w:sz w:val="22"/>
              </w:rPr>
            </w:pPr>
            <w:r>
              <w:rPr>
                <w:rFonts w:asciiTheme="minorEastAsia" w:hAnsiTheme="minorEastAsia" w:hint="eastAsia"/>
                <w:sz w:val="22"/>
              </w:rPr>
              <w:t xml:space="preserve">     导绳器</w:t>
            </w:r>
          </w:p>
        </w:tc>
        <w:tc>
          <w:tcPr>
            <w:tcW w:w="993" w:type="dxa"/>
            <w:vAlign w:val="center"/>
          </w:tcPr>
          <w:p w:rsidR="002346B4" w:rsidRPr="00BE3D56" w:rsidRDefault="00052E5F" w:rsidP="00E57DC4">
            <w:pPr>
              <w:spacing w:line="36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套</w:t>
            </w:r>
          </w:p>
        </w:tc>
        <w:tc>
          <w:tcPr>
            <w:tcW w:w="897" w:type="dxa"/>
            <w:vAlign w:val="center"/>
          </w:tcPr>
          <w:p w:rsidR="002346B4" w:rsidRPr="00BE3D56" w:rsidRDefault="00052E5F" w:rsidP="00E57DC4">
            <w:pPr>
              <w:spacing w:line="36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w:t>
            </w:r>
          </w:p>
        </w:tc>
        <w:tc>
          <w:tcPr>
            <w:tcW w:w="1365"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p>
        </w:tc>
        <w:tc>
          <w:tcPr>
            <w:tcW w:w="2100"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p>
        </w:tc>
        <w:tc>
          <w:tcPr>
            <w:tcW w:w="1166" w:type="dxa"/>
          </w:tcPr>
          <w:p w:rsidR="002346B4" w:rsidRPr="00BE3D56" w:rsidRDefault="002346B4" w:rsidP="00E57DC4">
            <w:pPr>
              <w:spacing w:line="360" w:lineRule="exact"/>
              <w:jc w:val="center"/>
              <w:rPr>
                <w:rFonts w:asciiTheme="minorEastAsia" w:eastAsiaTheme="minorEastAsia" w:hAnsiTheme="minorEastAsia"/>
                <w:sz w:val="22"/>
                <w:szCs w:val="22"/>
              </w:rPr>
            </w:pPr>
          </w:p>
        </w:tc>
      </w:tr>
      <w:tr w:rsidR="002346B4" w:rsidRPr="00BE3D56" w:rsidTr="002346B4">
        <w:trPr>
          <w:trHeight w:val="273"/>
        </w:trPr>
        <w:tc>
          <w:tcPr>
            <w:tcW w:w="675" w:type="dxa"/>
            <w:vAlign w:val="center"/>
          </w:tcPr>
          <w:p w:rsidR="002346B4" w:rsidRDefault="002346B4" w:rsidP="00C223BB">
            <w:pPr>
              <w:spacing w:line="36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1.15</w:t>
            </w:r>
          </w:p>
        </w:tc>
        <w:tc>
          <w:tcPr>
            <w:tcW w:w="2268" w:type="dxa"/>
            <w:vAlign w:val="center"/>
          </w:tcPr>
          <w:p w:rsidR="002346B4" w:rsidRPr="00BE3D56" w:rsidRDefault="002346B4" w:rsidP="00E57DC4">
            <w:pPr>
              <w:pStyle w:val="a5"/>
              <w:spacing w:line="360" w:lineRule="exact"/>
              <w:rPr>
                <w:rFonts w:asciiTheme="minorEastAsia" w:hAnsiTheme="minorEastAsia"/>
                <w:sz w:val="22"/>
              </w:rPr>
            </w:pPr>
            <w:r>
              <w:rPr>
                <w:rFonts w:asciiTheme="minorEastAsia" w:hAnsiTheme="minorEastAsia" w:hint="eastAsia"/>
                <w:sz w:val="22"/>
              </w:rPr>
              <w:t>配套线缆及安装附件</w:t>
            </w:r>
          </w:p>
        </w:tc>
        <w:tc>
          <w:tcPr>
            <w:tcW w:w="993"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r>
              <w:rPr>
                <w:rFonts w:asciiTheme="minorEastAsia" w:eastAsiaTheme="minorEastAsia" w:hAnsiTheme="minorEastAsia" w:hint="eastAsia"/>
                <w:sz w:val="22"/>
                <w:szCs w:val="22"/>
              </w:rPr>
              <w:t>/台</w:t>
            </w:r>
          </w:p>
        </w:tc>
        <w:tc>
          <w:tcPr>
            <w:tcW w:w="897"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p>
        </w:tc>
        <w:tc>
          <w:tcPr>
            <w:tcW w:w="2100"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p>
        </w:tc>
        <w:tc>
          <w:tcPr>
            <w:tcW w:w="1166" w:type="dxa"/>
          </w:tcPr>
          <w:p w:rsidR="002346B4" w:rsidRPr="00BE3D56" w:rsidRDefault="002346B4" w:rsidP="00E57DC4">
            <w:pPr>
              <w:spacing w:line="360" w:lineRule="exact"/>
              <w:jc w:val="center"/>
              <w:rPr>
                <w:rFonts w:asciiTheme="minorEastAsia" w:eastAsiaTheme="minorEastAsia" w:hAnsiTheme="minorEastAsia"/>
                <w:sz w:val="22"/>
                <w:szCs w:val="22"/>
              </w:rPr>
            </w:pPr>
          </w:p>
        </w:tc>
      </w:tr>
      <w:tr w:rsidR="002346B4" w:rsidRPr="00BE3D56" w:rsidTr="002346B4">
        <w:trPr>
          <w:trHeight w:val="273"/>
        </w:trPr>
        <w:tc>
          <w:tcPr>
            <w:tcW w:w="675"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2</w:t>
            </w:r>
          </w:p>
        </w:tc>
        <w:tc>
          <w:tcPr>
            <w:tcW w:w="2268" w:type="dxa"/>
            <w:vAlign w:val="center"/>
          </w:tcPr>
          <w:p w:rsidR="002346B4" w:rsidRPr="00BE3D56" w:rsidRDefault="002346B4" w:rsidP="00E57DC4">
            <w:pPr>
              <w:pStyle w:val="a5"/>
              <w:spacing w:line="360" w:lineRule="exact"/>
              <w:ind w:firstLineChars="250" w:firstLine="550"/>
              <w:rPr>
                <w:rFonts w:asciiTheme="minorEastAsia" w:hAnsiTheme="minorEastAsia"/>
                <w:sz w:val="22"/>
              </w:rPr>
            </w:pPr>
            <w:r w:rsidRPr="00BE3D56">
              <w:rPr>
                <w:rFonts w:asciiTheme="minorEastAsia" w:hAnsiTheme="minorEastAsia"/>
                <w:sz w:val="22"/>
              </w:rPr>
              <w:t>备品备件</w:t>
            </w:r>
          </w:p>
        </w:tc>
        <w:tc>
          <w:tcPr>
            <w:tcW w:w="993"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r>
              <w:rPr>
                <w:rFonts w:asciiTheme="minorEastAsia" w:eastAsiaTheme="minorEastAsia" w:hAnsiTheme="minorEastAsia" w:hint="eastAsia"/>
                <w:sz w:val="22"/>
                <w:szCs w:val="22"/>
              </w:rPr>
              <w:t>/台</w:t>
            </w:r>
          </w:p>
        </w:tc>
        <w:tc>
          <w:tcPr>
            <w:tcW w:w="897"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1</w:t>
            </w:r>
          </w:p>
        </w:tc>
        <w:tc>
          <w:tcPr>
            <w:tcW w:w="1365"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p>
        </w:tc>
        <w:tc>
          <w:tcPr>
            <w:tcW w:w="2100"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p>
        </w:tc>
        <w:tc>
          <w:tcPr>
            <w:tcW w:w="1166" w:type="dxa"/>
          </w:tcPr>
          <w:p w:rsidR="002346B4" w:rsidRPr="00BE3D56" w:rsidRDefault="002346B4" w:rsidP="00E57DC4">
            <w:pPr>
              <w:spacing w:line="360" w:lineRule="exact"/>
              <w:jc w:val="center"/>
              <w:rPr>
                <w:rFonts w:asciiTheme="minorEastAsia" w:eastAsiaTheme="minorEastAsia" w:hAnsiTheme="minorEastAsia"/>
                <w:sz w:val="22"/>
                <w:szCs w:val="22"/>
              </w:rPr>
            </w:pPr>
          </w:p>
        </w:tc>
      </w:tr>
      <w:tr w:rsidR="002346B4" w:rsidRPr="00BE3D56" w:rsidTr="002346B4">
        <w:trPr>
          <w:trHeight w:val="273"/>
        </w:trPr>
        <w:tc>
          <w:tcPr>
            <w:tcW w:w="675"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3</w:t>
            </w:r>
          </w:p>
        </w:tc>
        <w:tc>
          <w:tcPr>
            <w:tcW w:w="2268" w:type="dxa"/>
            <w:vAlign w:val="center"/>
          </w:tcPr>
          <w:p w:rsidR="002346B4" w:rsidRPr="00BE3D56" w:rsidRDefault="002346B4" w:rsidP="00E57DC4">
            <w:pPr>
              <w:pStyle w:val="a5"/>
              <w:spacing w:line="360" w:lineRule="exact"/>
              <w:rPr>
                <w:rFonts w:asciiTheme="minorEastAsia" w:hAnsiTheme="minorEastAsia"/>
                <w:sz w:val="22"/>
              </w:rPr>
            </w:pPr>
            <w:r w:rsidRPr="00BE3D56">
              <w:rPr>
                <w:rFonts w:asciiTheme="minorEastAsia" w:hAnsiTheme="minorEastAsia" w:hint="eastAsia"/>
                <w:sz w:val="22"/>
              </w:rPr>
              <w:t>安装、检验取证及注册登记</w:t>
            </w:r>
          </w:p>
        </w:tc>
        <w:tc>
          <w:tcPr>
            <w:tcW w:w="993" w:type="dxa"/>
            <w:vAlign w:val="center"/>
          </w:tcPr>
          <w:p w:rsidR="002346B4" w:rsidRPr="00BE3D56" w:rsidRDefault="002346B4" w:rsidP="00E57D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套</w:t>
            </w:r>
            <w:r>
              <w:rPr>
                <w:rFonts w:asciiTheme="minorEastAsia" w:eastAsiaTheme="minorEastAsia" w:hAnsiTheme="minorEastAsia" w:hint="eastAsia"/>
                <w:sz w:val="22"/>
                <w:szCs w:val="22"/>
              </w:rPr>
              <w:t>/台</w:t>
            </w:r>
          </w:p>
        </w:tc>
        <w:tc>
          <w:tcPr>
            <w:tcW w:w="897" w:type="dxa"/>
            <w:vAlign w:val="center"/>
          </w:tcPr>
          <w:p w:rsidR="002346B4" w:rsidRPr="00BE3D56" w:rsidRDefault="002346B4" w:rsidP="00E57D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2</w:t>
            </w:r>
          </w:p>
        </w:tc>
        <w:tc>
          <w:tcPr>
            <w:tcW w:w="1365"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p>
        </w:tc>
        <w:tc>
          <w:tcPr>
            <w:tcW w:w="2100" w:type="dxa"/>
            <w:vAlign w:val="center"/>
          </w:tcPr>
          <w:p w:rsidR="002346B4" w:rsidRPr="00BE3D56" w:rsidRDefault="002346B4" w:rsidP="00E57DC4">
            <w:pPr>
              <w:spacing w:line="360" w:lineRule="exact"/>
              <w:jc w:val="center"/>
              <w:rPr>
                <w:rFonts w:asciiTheme="minorEastAsia" w:eastAsiaTheme="minorEastAsia" w:hAnsiTheme="minorEastAsia"/>
                <w:b/>
                <w:sz w:val="22"/>
                <w:szCs w:val="22"/>
              </w:rPr>
            </w:pPr>
          </w:p>
        </w:tc>
        <w:tc>
          <w:tcPr>
            <w:tcW w:w="1166" w:type="dxa"/>
          </w:tcPr>
          <w:p w:rsidR="002346B4" w:rsidRPr="00BE3D56" w:rsidRDefault="002346B4" w:rsidP="00E57DC4">
            <w:pPr>
              <w:spacing w:line="360" w:lineRule="exact"/>
              <w:jc w:val="center"/>
              <w:rPr>
                <w:rFonts w:asciiTheme="minorEastAsia" w:eastAsiaTheme="minorEastAsia" w:hAnsiTheme="minorEastAsia"/>
                <w:b/>
                <w:sz w:val="22"/>
                <w:szCs w:val="22"/>
              </w:rPr>
            </w:pPr>
          </w:p>
        </w:tc>
      </w:tr>
      <w:tr w:rsidR="002346B4" w:rsidRPr="00BE3D56" w:rsidTr="002346B4">
        <w:trPr>
          <w:trHeight w:val="273"/>
        </w:trPr>
        <w:tc>
          <w:tcPr>
            <w:tcW w:w="675" w:type="dxa"/>
            <w:vAlign w:val="center"/>
          </w:tcPr>
          <w:p w:rsidR="002346B4" w:rsidRPr="00BE3D56" w:rsidRDefault="002346B4" w:rsidP="00E57D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2268" w:type="dxa"/>
            <w:vAlign w:val="center"/>
          </w:tcPr>
          <w:p w:rsidR="002346B4" w:rsidRPr="00BE3D56" w:rsidRDefault="002346B4" w:rsidP="00E57DC4">
            <w:pPr>
              <w:pStyle w:val="a5"/>
              <w:spacing w:line="360" w:lineRule="exact"/>
              <w:rPr>
                <w:rFonts w:asciiTheme="minorEastAsia" w:hAnsiTheme="minorEastAsia"/>
                <w:sz w:val="22"/>
              </w:rPr>
            </w:pPr>
            <w:r w:rsidRPr="00BE3D56">
              <w:rPr>
                <w:rFonts w:asciiTheme="minorEastAsia" w:hAnsiTheme="minorEastAsia" w:hint="eastAsia"/>
                <w:sz w:val="22"/>
              </w:rPr>
              <w:t>合计</w:t>
            </w:r>
          </w:p>
        </w:tc>
        <w:tc>
          <w:tcPr>
            <w:tcW w:w="993" w:type="dxa"/>
            <w:vAlign w:val="center"/>
          </w:tcPr>
          <w:p w:rsidR="002346B4" w:rsidRPr="00BE3D56" w:rsidRDefault="002346B4" w:rsidP="00E57D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897" w:type="dxa"/>
            <w:vAlign w:val="center"/>
          </w:tcPr>
          <w:p w:rsidR="002346B4" w:rsidRPr="00BE3D56" w:rsidRDefault="002346B4" w:rsidP="00E57D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Theme="minorEastAsia" w:eastAsiaTheme="minorEastAsia" w:hAnsiTheme="minorEastAsia"/>
                <w:sz w:val="22"/>
                <w:szCs w:val="22"/>
              </w:rPr>
            </w:pPr>
          </w:p>
        </w:tc>
        <w:tc>
          <w:tcPr>
            <w:tcW w:w="1365" w:type="dxa"/>
            <w:vAlign w:val="center"/>
          </w:tcPr>
          <w:p w:rsidR="002346B4" w:rsidRPr="00BE3D56" w:rsidRDefault="002346B4" w:rsidP="00E57DC4">
            <w:pPr>
              <w:spacing w:line="360" w:lineRule="exact"/>
              <w:jc w:val="center"/>
              <w:rPr>
                <w:rFonts w:asciiTheme="minorEastAsia" w:eastAsiaTheme="minorEastAsia" w:hAnsiTheme="minorEastAsia"/>
                <w:sz w:val="22"/>
                <w:szCs w:val="22"/>
              </w:rPr>
            </w:pPr>
          </w:p>
        </w:tc>
        <w:tc>
          <w:tcPr>
            <w:tcW w:w="2100" w:type="dxa"/>
            <w:vAlign w:val="center"/>
          </w:tcPr>
          <w:p w:rsidR="002346B4" w:rsidRPr="00BE3D56" w:rsidRDefault="002346B4" w:rsidP="00E57DC4">
            <w:pPr>
              <w:spacing w:line="360" w:lineRule="exact"/>
              <w:jc w:val="center"/>
              <w:rPr>
                <w:rFonts w:asciiTheme="minorEastAsia" w:eastAsiaTheme="minorEastAsia" w:hAnsiTheme="minorEastAsia"/>
                <w:b/>
                <w:sz w:val="22"/>
                <w:szCs w:val="22"/>
              </w:rPr>
            </w:pPr>
          </w:p>
        </w:tc>
        <w:tc>
          <w:tcPr>
            <w:tcW w:w="1166" w:type="dxa"/>
          </w:tcPr>
          <w:p w:rsidR="002346B4" w:rsidRPr="00BE3D56" w:rsidRDefault="002346B4" w:rsidP="00E57DC4">
            <w:pPr>
              <w:spacing w:line="360" w:lineRule="exact"/>
              <w:jc w:val="center"/>
              <w:rPr>
                <w:rFonts w:asciiTheme="minorEastAsia" w:eastAsiaTheme="minorEastAsia" w:hAnsiTheme="minorEastAsia"/>
                <w:b/>
                <w:sz w:val="22"/>
                <w:szCs w:val="22"/>
              </w:rPr>
            </w:pPr>
          </w:p>
        </w:tc>
      </w:tr>
    </w:tbl>
    <w:p w:rsidR="000210FA" w:rsidRPr="00BE3D56" w:rsidRDefault="000210FA" w:rsidP="00CE2D44">
      <w:pPr>
        <w:widowControl/>
        <w:adjustRightInd w:val="0"/>
        <w:snapToGrid w:val="0"/>
        <w:spacing w:line="360" w:lineRule="exact"/>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二、工作环境</w:t>
      </w:r>
    </w:p>
    <w:p w:rsidR="00CE2D44" w:rsidRPr="00BE3D56" w:rsidRDefault="00CE2D44" w:rsidP="00BE3D56">
      <w:pPr>
        <w:adjustRightInd w:val="0"/>
        <w:snapToGrid w:val="0"/>
        <w:spacing w:line="360" w:lineRule="auto"/>
        <w:ind w:leftChars="135" w:left="727" w:hangingChars="202" w:hanging="444"/>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最高温度：</w:t>
      </w:r>
      <w:r w:rsidRPr="00BE3D56">
        <w:rPr>
          <w:rFonts w:asciiTheme="minorEastAsia" w:eastAsiaTheme="minorEastAsia" w:hAnsiTheme="minorEastAsia" w:hint="eastAsia"/>
          <w:sz w:val="22"/>
          <w:szCs w:val="22"/>
          <w:u w:val="single"/>
        </w:rPr>
        <w:t>+40℃。</w:t>
      </w:r>
    </w:p>
    <w:p w:rsidR="00CE2D44" w:rsidRPr="00BE3D56" w:rsidRDefault="00CE2D44" w:rsidP="00BE3D56">
      <w:pPr>
        <w:adjustRightInd w:val="0"/>
        <w:snapToGrid w:val="0"/>
        <w:spacing w:line="360" w:lineRule="auto"/>
        <w:ind w:leftChars="135" w:left="727" w:hangingChars="202" w:hanging="444"/>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最低温度：</w:t>
      </w:r>
      <w:r w:rsidRPr="00BE3D56">
        <w:rPr>
          <w:rFonts w:asciiTheme="minorEastAsia" w:eastAsiaTheme="minorEastAsia" w:hAnsiTheme="minorEastAsia" w:hint="eastAsia"/>
          <w:sz w:val="22"/>
          <w:szCs w:val="22"/>
          <w:u w:val="single"/>
        </w:rPr>
        <w:t>-30℃</w:t>
      </w:r>
      <w:r w:rsidRPr="00BE3D56">
        <w:rPr>
          <w:rFonts w:asciiTheme="minorEastAsia" w:eastAsiaTheme="minorEastAsia" w:hAnsiTheme="minorEastAsia" w:hint="eastAsia"/>
          <w:sz w:val="22"/>
          <w:szCs w:val="22"/>
        </w:rPr>
        <w:t>。</w:t>
      </w:r>
    </w:p>
    <w:p w:rsidR="00CE2D44" w:rsidRPr="00BE3D56" w:rsidRDefault="00CE2D44" w:rsidP="00BE3D56">
      <w:pPr>
        <w:adjustRightInd w:val="0"/>
        <w:snapToGrid w:val="0"/>
        <w:spacing w:line="360" w:lineRule="auto"/>
        <w:ind w:leftChars="135" w:left="727" w:hangingChars="202" w:hanging="444"/>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年平均气温：</w:t>
      </w:r>
      <w:r w:rsidRPr="00BE3D56">
        <w:rPr>
          <w:rFonts w:asciiTheme="minorEastAsia" w:eastAsiaTheme="minorEastAsia" w:hAnsiTheme="minorEastAsia" w:hint="eastAsia"/>
          <w:sz w:val="22"/>
          <w:szCs w:val="22"/>
          <w:u w:val="single"/>
        </w:rPr>
        <w:t>+15℃</w:t>
      </w:r>
      <w:r w:rsidRPr="00BE3D56">
        <w:rPr>
          <w:rFonts w:asciiTheme="minorEastAsia" w:eastAsiaTheme="minorEastAsia" w:hAnsiTheme="minorEastAsia" w:hint="eastAsia"/>
          <w:sz w:val="22"/>
          <w:szCs w:val="22"/>
        </w:rPr>
        <w:t>。</w:t>
      </w:r>
    </w:p>
    <w:p w:rsidR="00CE2D44" w:rsidRPr="00BE3D56" w:rsidRDefault="00CE2D44" w:rsidP="00BE3D56">
      <w:pPr>
        <w:adjustRightInd w:val="0"/>
        <w:snapToGrid w:val="0"/>
        <w:spacing w:line="360" w:lineRule="auto"/>
        <w:ind w:leftChars="135" w:left="727" w:hangingChars="202" w:hanging="444"/>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环境相对湿度：</w:t>
      </w:r>
      <w:r w:rsidRPr="00BE3D56">
        <w:rPr>
          <w:rFonts w:asciiTheme="minorEastAsia" w:eastAsiaTheme="minorEastAsia" w:hAnsiTheme="minorEastAsia" w:hint="eastAsia"/>
          <w:spacing w:val="-5"/>
          <w:kern w:val="0"/>
          <w:sz w:val="22"/>
          <w:szCs w:val="22"/>
          <w:u w:val="single"/>
        </w:rPr>
        <w:t>95％</w:t>
      </w:r>
      <w:r w:rsidRPr="00BE3D56">
        <w:rPr>
          <w:rFonts w:asciiTheme="minorEastAsia" w:eastAsiaTheme="minorEastAsia" w:hAnsiTheme="minorEastAsia" w:hint="eastAsia"/>
          <w:sz w:val="22"/>
          <w:szCs w:val="22"/>
        </w:rPr>
        <w:t>。</w:t>
      </w:r>
    </w:p>
    <w:p w:rsidR="00CE2D44" w:rsidRPr="00BE3D56" w:rsidRDefault="00CE2D44" w:rsidP="00BE3D56">
      <w:pPr>
        <w:adjustRightInd w:val="0"/>
        <w:snapToGrid w:val="0"/>
        <w:spacing w:line="360" w:lineRule="auto"/>
        <w:ind w:leftChars="135" w:left="727" w:hangingChars="202" w:hanging="444"/>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地震烈度：</w:t>
      </w:r>
      <w:r w:rsidRPr="00BE3D56">
        <w:rPr>
          <w:rFonts w:asciiTheme="minorEastAsia" w:eastAsiaTheme="minorEastAsia" w:hAnsiTheme="minorEastAsia" w:hint="eastAsia"/>
          <w:sz w:val="22"/>
          <w:szCs w:val="22"/>
          <w:u w:val="single"/>
        </w:rPr>
        <w:t>7级</w:t>
      </w:r>
      <w:r w:rsidRPr="00BE3D56">
        <w:rPr>
          <w:rFonts w:asciiTheme="minorEastAsia" w:eastAsiaTheme="minorEastAsia" w:hAnsiTheme="minorEastAsia" w:hint="eastAsia"/>
          <w:sz w:val="22"/>
          <w:szCs w:val="22"/>
        </w:rPr>
        <w:t>。</w:t>
      </w:r>
    </w:p>
    <w:p w:rsidR="00CE2D44" w:rsidRDefault="00CE2D44" w:rsidP="00BE3D56">
      <w:pPr>
        <w:adjustRightInd w:val="0"/>
        <w:snapToGrid w:val="0"/>
        <w:spacing w:line="360" w:lineRule="auto"/>
        <w:ind w:leftChars="135" w:left="727" w:hangingChars="202" w:hanging="444"/>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海拔高度：</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pacing w:val="-5"/>
          <w:kern w:val="0"/>
          <w:sz w:val="22"/>
          <w:szCs w:val="22"/>
          <w:u w:val="single"/>
        </w:rPr>
        <w:t>≤1400m</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9B2B2E" w:rsidRPr="009B2B2E" w:rsidRDefault="002346B4" w:rsidP="009B2B2E">
      <w:pPr>
        <w:adjustRightInd w:val="0"/>
        <w:snapToGrid w:val="0"/>
        <w:spacing w:line="360" w:lineRule="auto"/>
        <w:ind w:leftChars="135" w:left="727" w:hangingChars="202" w:hanging="444"/>
        <w:rPr>
          <w:rFonts w:asciiTheme="minorEastAsia" w:eastAsiaTheme="minorEastAsia" w:hAnsiTheme="minorEastAsia"/>
          <w:sz w:val="22"/>
          <w:szCs w:val="22"/>
        </w:rPr>
      </w:pPr>
      <w:r>
        <w:rPr>
          <w:rFonts w:asciiTheme="minorEastAsia" w:eastAsiaTheme="minorEastAsia" w:hAnsiTheme="minorEastAsia" w:hint="eastAsia"/>
          <w:sz w:val="22"/>
          <w:szCs w:val="22"/>
        </w:rPr>
        <w:t>用途</w:t>
      </w:r>
      <w:r w:rsidR="009B2B2E">
        <w:rPr>
          <w:rFonts w:asciiTheme="minorEastAsia" w:eastAsiaTheme="minorEastAsia" w:hAnsiTheme="minorEastAsia" w:hint="eastAsia"/>
          <w:sz w:val="22"/>
          <w:szCs w:val="22"/>
        </w:rPr>
        <w:t>：</w:t>
      </w:r>
      <w:r>
        <w:rPr>
          <w:rFonts w:asciiTheme="minorEastAsia" w:eastAsiaTheme="minorEastAsia" w:hAnsiTheme="minorEastAsia" w:hint="eastAsia"/>
          <w:sz w:val="22"/>
          <w:szCs w:val="22"/>
          <w:u w:val="single"/>
        </w:rPr>
        <w:t>石圪台选煤厂分煤层改造3#转载点吊装用</w:t>
      </w:r>
      <w:r w:rsidR="009B2B2E" w:rsidRPr="009B2B2E">
        <w:rPr>
          <w:rFonts w:asciiTheme="minorEastAsia" w:eastAsiaTheme="minorEastAsia" w:hAnsiTheme="minorEastAsia" w:hint="eastAsia"/>
          <w:sz w:val="22"/>
          <w:szCs w:val="22"/>
          <w:u w:val="single"/>
        </w:rPr>
        <w:t>。</w:t>
      </w:r>
    </w:p>
    <w:p w:rsidR="000210FA" w:rsidRPr="00BE3D56" w:rsidRDefault="000210FA" w:rsidP="00CE2D44">
      <w:pPr>
        <w:widowControl/>
        <w:adjustRightInd w:val="0"/>
        <w:snapToGrid w:val="0"/>
        <w:spacing w:line="360" w:lineRule="exact"/>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三、技术参数及要求</w:t>
      </w:r>
    </w:p>
    <w:p w:rsidR="000210FA" w:rsidRPr="009B2B2E" w:rsidRDefault="000210FA" w:rsidP="009B2B2E">
      <w:pPr>
        <w:widowControl/>
        <w:adjustRightInd w:val="0"/>
        <w:snapToGrid w:val="0"/>
        <w:spacing w:line="360" w:lineRule="exact"/>
        <w:ind w:leftChars="135" w:left="730" w:hangingChars="212" w:hanging="447"/>
        <w:rPr>
          <w:rFonts w:asciiTheme="minorEastAsia" w:eastAsiaTheme="minorEastAsia" w:hAnsiTheme="minorEastAsia"/>
          <w:b/>
          <w:szCs w:val="21"/>
        </w:rPr>
      </w:pPr>
      <w:r w:rsidRPr="009B2B2E">
        <w:rPr>
          <w:rFonts w:asciiTheme="minorEastAsia" w:eastAsiaTheme="minorEastAsia" w:hAnsiTheme="minorEastAsia" w:hint="eastAsia"/>
          <w:b/>
          <w:szCs w:val="21"/>
        </w:rPr>
        <w:t>1. 技术参数</w:t>
      </w:r>
    </w:p>
    <w:p w:rsidR="000210FA" w:rsidRPr="009B2B2E" w:rsidRDefault="000210FA" w:rsidP="009B2B2E">
      <w:pPr>
        <w:widowControl/>
        <w:adjustRightInd w:val="0"/>
        <w:snapToGrid w:val="0"/>
        <w:spacing w:line="360" w:lineRule="exact"/>
        <w:ind w:leftChars="235" w:left="724" w:hangingChars="110" w:hanging="231"/>
        <w:rPr>
          <w:rFonts w:asciiTheme="minorEastAsia" w:eastAsiaTheme="minorEastAsia" w:hAnsiTheme="minorEastAsia"/>
          <w:szCs w:val="21"/>
        </w:rPr>
      </w:pPr>
      <w:r w:rsidRPr="009B2B2E">
        <w:rPr>
          <w:rFonts w:asciiTheme="minorEastAsia" w:eastAsiaTheme="minorEastAsia" w:hAnsiTheme="minorEastAsia" w:hint="eastAsia"/>
          <w:szCs w:val="21"/>
        </w:rPr>
        <w:t>1.1</w:t>
      </w:r>
      <w:r w:rsidR="00626431">
        <w:rPr>
          <w:rFonts w:asciiTheme="minorEastAsia" w:eastAsiaTheme="minorEastAsia" w:hAnsiTheme="minorEastAsia" w:hint="eastAsia"/>
          <w:szCs w:val="21"/>
        </w:rPr>
        <w:t>参考</w:t>
      </w:r>
      <w:r w:rsidRPr="009B2B2E">
        <w:rPr>
          <w:rFonts w:asciiTheme="minorEastAsia" w:eastAsiaTheme="minorEastAsia" w:hAnsiTheme="minorEastAsia" w:hint="eastAsia"/>
          <w:szCs w:val="21"/>
        </w:rPr>
        <w:t>型号：</w:t>
      </w:r>
      <w:r w:rsidR="00F30663" w:rsidRPr="00F30663">
        <w:rPr>
          <w:rFonts w:asciiTheme="minorEastAsia" w:eastAsiaTheme="minorEastAsia" w:hAnsiTheme="minorEastAsia" w:hint="eastAsia"/>
          <w:sz w:val="22"/>
          <w:szCs w:val="22"/>
          <w:u w:val="single"/>
        </w:rPr>
        <w:t>CD</w:t>
      </w:r>
      <w:r w:rsidR="00F30663" w:rsidRPr="00F30663">
        <w:rPr>
          <w:rFonts w:asciiTheme="minorEastAsia" w:eastAsiaTheme="minorEastAsia" w:hAnsiTheme="minorEastAsia" w:hint="eastAsia"/>
          <w:sz w:val="13"/>
          <w:szCs w:val="22"/>
          <w:u w:val="single"/>
        </w:rPr>
        <w:t>1</w:t>
      </w:r>
      <w:r w:rsidR="00F30663" w:rsidRPr="00F30663">
        <w:rPr>
          <w:rFonts w:asciiTheme="minorEastAsia" w:eastAsiaTheme="minorEastAsia" w:hAnsiTheme="minorEastAsia" w:hint="eastAsia"/>
          <w:sz w:val="22"/>
          <w:szCs w:val="22"/>
          <w:u w:val="single"/>
        </w:rPr>
        <w:t>5-12</w:t>
      </w:r>
      <w:r w:rsidRPr="009B2B2E">
        <w:rPr>
          <w:rFonts w:asciiTheme="minorEastAsia" w:eastAsiaTheme="minorEastAsia" w:hAnsiTheme="minorEastAsia" w:hint="eastAsia"/>
          <w:szCs w:val="21"/>
        </w:rPr>
        <w:t>。</w:t>
      </w:r>
    </w:p>
    <w:p w:rsidR="000210FA" w:rsidRPr="009B2B2E" w:rsidRDefault="009B2B2E"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Pr>
          <w:rFonts w:asciiTheme="minorEastAsia" w:eastAsiaTheme="minorEastAsia" w:hAnsiTheme="minorEastAsia" w:hint="eastAsia"/>
          <w:szCs w:val="21"/>
        </w:rPr>
        <w:t xml:space="preserve"> </w:t>
      </w:r>
      <w:r w:rsidR="000210FA" w:rsidRPr="009B2B2E">
        <w:rPr>
          <w:rFonts w:asciiTheme="minorEastAsia" w:eastAsiaTheme="minorEastAsia" w:hAnsiTheme="minorEastAsia" w:hint="eastAsia"/>
          <w:szCs w:val="21"/>
        </w:rPr>
        <w:t>1.2</w:t>
      </w:r>
      <w:r w:rsidR="00AB0CD5" w:rsidRPr="009B2B2E">
        <w:rPr>
          <w:rFonts w:asciiTheme="minorEastAsia" w:eastAsiaTheme="minorEastAsia" w:hAnsiTheme="minorEastAsia" w:hint="eastAsia"/>
          <w:szCs w:val="21"/>
        </w:rPr>
        <w:t>额定起升吨位</w:t>
      </w:r>
      <w:r w:rsidR="000210FA" w:rsidRPr="009B2B2E">
        <w:rPr>
          <w:rFonts w:asciiTheme="minorEastAsia" w:eastAsiaTheme="minorEastAsia" w:hAnsiTheme="minorEastAsia" w:hint="eastAsia"/>
          <w:szCs w:val="21"/>
        </w:rPr>
        <w:t>：</w:t>
      </w:r>
      <w:r w:rsidR="00DD4CC9" w:rsidRPr="009B2B2E">
        <w:rPr>
          <w:rFonts w:asciiTheme="minorEastAsia" w:eastAsiaTheme="minorEastAsia" w:hAnsiTheme="minorEastAsia" w:hint="eastAsia"/>
          <w:szCs w:val="21"/>
          <w:u w:val="single"/>
        </w:rPr>
        <w:t>5</w:t>
      </w:r>
      <w:r w:rsidR="000210FA" w:rsidRPr="009B2B2E">
        <w:rPr>
          <w:rFonts w:asciiTheme="minorEastAsia" w:eastAsiaTheme="minorEastAsia" w:hAnsiTheme="minorEastAsia" w:hint="eastAsia"/>
          <w:szCs w:val="21"/>
          <w:u w:val="single"/>
        </w:rPr>
        <w:t>t</w:t>
      </w:r>
      <w:r w:rsidR="000210FA" w:rsidRPr="009B2B2E">
        <w:rPr>
          <w:rFonts w:asciiTheme="minorEastAsia" w:eastAsiaTheme="minorEastAsia" w:hAnsiTheme="minorEastAsia" w:hint="eastAsia"/>
          <w:szCs w:val="21"/>
        </w:rPr>
        <w:t>。</w:t>
      </w:r>
    </w:p>
    <w:p w:rsidR="000210FA" w:rsidRPr="009B2B2E" w:rsidRDefault="009B2B2E"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Pr>
          <w:rFonts w:asciiTheme="minorEastAsia" w:eastAsiaTheme="minorEastAsia" w:hAnsiTheme="minorEastAsia" w:hint="eastAsia"/>
          <w:szCs w:val="21"/>
        </w:rPr>
        <w:t xml:space="preserve"> </w:t>
      </w:r>
      <w:r w:rsidR="000210FA" w:rsidRPr="009B2B2E">
        <w:rPr>
          <w:rFonts w:asciiTheme="minorEastAsia" w:eastAsiaTheme="minorEastAsia" w:hAnsiTheme="minorEastAsia" w:hint="eastAsia"/>
          <w:szCs w:val="21"/>
        </w:rPr>
        <w:t>1.3起升高度：</w:t>
      </w:r>
      <w:r w:rsidR="00F30663">
        <w:rPr>
          <w:rFonts w:asciiTheme="minorEastAsia" w:eastAsiaTheme="minorEastAsia" w:hAnsiTheme="minorEastAsia" w:hint="eastAsia"/>
          <w:szCs w:val="21"/>
          <w:u w:val="single"/>
        </w:rPr>
        <w:t>12m</w:t>
      </w:r>
      <w:r w:rsidR="000210FA" w:rsidRPr="009B2B2E">
        <w:rPr>
          <w:rFonts w:asciiTheme="minorEastAsia" w:eastAsiaTheme="minorEastAsia" w:hAnsiTheme="minorEastAsia" w:hint="eastAsia"/>
          <w:szCs w:val="21"/>
        </w:rPr>
        <w:t>。</w:t>
      </w:r>
    </w:p>
    <w:p w:rsidR="000210FA" w:rsidRPr="009B2B2E" w:rsidRDefault="009B2B2E"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Pr>
          <w:rFonts w:asciiTheme="minorEastAsia" w:eastAsiaTheme="minorEastAsia" w:hAnsiTheme="minorEastAsia" w:hint="eastAsia"/>
          <w:szCs w:val="21"/>
        </w:rPr>
        <w:t xml:space="preserve"> </w:t>
      </w:r>
      <w:r w:rsidR="000210FA" w:rsidRPr="009B2B2E">
        <w:rPr>
          <w:rFonts w:asciiTheme="minorEastAsia" w:eastAsiaTheme="minorEastAsia" w:hAnsiTheme="minorEastAsia" w:hint="eastAsia"/>
          <w:szCs w:val="21"/>
        </w:rPr>
        <w:t>1.4</w:t>
      </w:r>
      <w:r w:rsidR="005F6C1B" w:rsidRPr="009B2B2E">
        <w:rPr>
          <w:rFonts w:asciiTheme="minorEastAsia" w:eastAsiaTheme="minorEastAsia" w:hAnsiTheme="minorEastAsia"/>
          <w:szCs w:val="21"/>
        </w:rPr>
        <w:t xml:space="preserve"> </w:t>
      </w:r>
      <w:r w:rsidR="005F6C1B" w:rsidRPr="009B2B2E">
        <w:rPr>
          <w:rFonts w:asciiTheme="minorEastAsia" w:eastAsiaTheme="minorEastAsia" w:hAnsiTheme="minorEastAsia" w:hint="eastAsia"/>
          <w:szCs w:val="21"/>
        </w:rPr>
        <w:t>电动葫芦供电电压：</w:t>
      </w:r>
      <w:r w:rsidR="005F6C1B" w:rsidRPr="009B2B2E">
        <w:rPr>
          <w:rFonts w:asciiTheme="minorEastAsia" w:eastAsiaTheme="minorEastAsia" w:hAnsiTheme="minorEastAsia" w:hint="eastAsia"/>
          <w:szCs w:val="21"/>
          <w:u w:val="single"/>
        </w:rPr>
        <w:t>380V</w:t>
      </w:r>
      <w:r w:rsidR="005F6C1B" w:rsidRPr="00BA5BB8">
        <w:rPr>
          <w:rFonts w:asciiTheme="minorEastAsia" w:eastAsiaTheme="minorEastAsia" w:hAnsiTheme="minorEastAsia" w:hint="eastAsia"/>
          <w:szCs w:val="21"/>
        </w:rPr>
        <w:t>。</w:t>
      </w:r>
    </w:p>
    <w:p w:rsidR="000210FA" w:rsidRPr="009B2B2E" w:rsidRDefault="009B2B2E"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Pr>
          <w:rFonts w:asciiTheme="minorEastAsia" w:eastAsiaTheme="minorEastAsia" w:hAnsiTheme="minorEastAsia" w:hint="eastAsia"/>
          <w:szCs w:val="21"/>
        </w:rPr>
        <w:t xml:space="preserve"> </w:t>
      </w:r>
      <w:r w:rsidR="000210FA" w:rsidRPr="009B2B2E">
        <w:rPr>
          <w:rFonts w:asciiTheme="minorEastAsia" w:eastAsiaTheme="minorEastAsia" w:hAnsiTheme="minorEastAsia" w:hint="eastAsia"/>
          <w:szCs w:val="21"/>
        </w:rPr>
        <w:t>1.5工作级别：</w:t>
      </w:r>
      <w:r w:rsidR="00F30663">
        <w:rPr>
          <w:rFonts w:asciiTheme="minorEastAsia" w:eastAsiaTheme="minorEastAsia" w:hAnsiTheme="minorEastAsia" w:cs="Arial" w:hint="eastAsia"/>
          <w:color w:val="333333"/>
          <w:szCs w:val="21"/>
          <w:u w:val="single"/>
          <w:shd w:val="clear" w:color="auto" w:fill="FFFFFF"/>
        </w:rPr>
        <w:t>A3</w:t>
      </w:r>
      <w:r w:rsidR="000210FA" w:rsidRPr="009B2B2E">
        <w:rPr>
          <w:rFonts w:asciiTheme="minorEastAsia" w:eastAsiaTheme="minorEastAsia" w:hAnsiTheme="minorEastAsia" w:hint="eastAsia"/>
          <w:szCs w:val="21"/>
          <w:u w:val="single"/>
        </w:rPr>
        <w:t>。</w:t>
      </w:r>
    </w:p>
    <w:p w:rsidR="000210FA" w:rsidRPr="009B2B2E" w:rsidRDefault="00B611ED"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t>*</w:t>
      </w:r>
      <w:r w:rsidR="009B2B2E">
        <w:rPr>
          <w:rFonts w:asciiTheme="minorEastAsia" w:eastAsiaTheme="minorEastAsia" w:hAnsiTheme="minorEastAsia" w:hint="eastAsia"/>
          <w:szCs w:val="21"/>
        </w:rPr>
        <w:t xml:space="preserve"> </w:t>
      </w:r>
      <w:r w:rsidR="000210FA" w:rsidRPr="009B2B2E">
        <w:rPr>
          <w:rFonts w:asciiTheme="minorEastAsia" w:eastAsiaTheme="minorEastAsia" w:hAnsiTheme="minorEastAsia" w:hint="eastAsia"/>
          <w:szCs w:val="21"/>
        </w:rPr>
        <w:t>1.6操作方式：</w:t>
      </w:r>
      <w:r w:rsidR="000210FA" w:rsidRPr="009B2B2E">
        <w:rPr>
          <w:rFonts w:asciiTheme="minorEastAsia" w:eastAsiaTheme="minorEastAsia" w:hAnsiTheme="minorEastAsia" w:hint="eastAsia"/>
          <w:szCs w:val="21"/>
          <w:u w:val="single"/>
        </w:rPr>
        <w:t>地操+按钮式遥控器两种操作方式具有互锁功能。</w:t>
      </w:r>
    </w:p>
    <w:p w:rsidR="000210FA" w:rsidRPr="009B2B2E" w:rsidRDefault="009B2B2E" w:rsidP="009B2B2E">
      <w:pPr>
        <w:widowControl/>
        <w:adjustRightInd w:val="0"/>
        <w:snapToGrid w:val="0"/>
        <w:spacing w:line="360" w:lineRule="exact"/>
        <w:ind w:firstLineChars="150" w:firstLine="315"/>
        <w:rPr>
          <w:rFonts w:asciiTheme="minorEastAsia" w:eastAsiaTheme="minorEastAsia" w:hAnsiTheme="minorEastAsia"/>
          <w:szCs w:val="21"/>
        </w:rPr>
      </w:pPr>
      <w:r w:rsidRPr="009B2B2E">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sidR="000210FA" w:rsidRPr="009B2B2E">
        <w:rPr>
          <w:rFonts w:asciiTheme="minorEastAsia" w:eastAsiaTheme="minorEastAsia" w:hAnsiTheme="minorEastAsia" w:hint="eastAsia"/>
          <w:szCs w:val="21"/>
        </w:rPr>
        <w:t>1.7工作速度</w:t>
      </w:r>
    </w:p>
    <w:p w:rsidR="000210FA" w:rsidRPr="009B2B2E" w:rsidRDefault="000210FA" w:rsidP="009B2B2E">
      <w:pPr>
        <w:widowControl/>
        <w:adjustRightInd w:val="0"/>
        <w:snapToGrid w:val="0"/>
        <w:spacing w:line="360" w:lineRule="exact"/>
        <w:ind w:firstLineChars="250" w:firstLine="525"/>
        <w:rPr>
          <w:rFonts w:asciiTheme="minorEastAsia" w:eastAsiaTheme="minorEastAsia" w:hAnsiTheme="minorEastAsia"/>
          <w:szCs w:val="21"/>
        </w:rPr>
      </w:pPr>
      <w:r w:rsidRPr="009B2B2E">
        <w:rPr>
          <w:rFonts w:asciiTheme="minorEastAsia" w:eastAsiaTheme="minorEastAsia" w:hAnsiTheme="minorEastAsia" w:hint="eastAsia"/>
          <w:szCs w:val="21"/>
        </w:rPr>
        <w:t>1.7.1起升速度：</w:t>
      </w:r>
      <w:r w:rsidRPr="009B2B2E">
        <w:rPr>
          <w:rFonts w:asciiTheme="minorEastAsia" w:eastAsiaTheme="minorEastAsia" w:hAnsiTheme="minorEastAsia" w:hint="eastAsia"/>
          <w:szCs w:val="21"/>
          <w:u w:val="single"/>
        </w:rPr>
        <w:t>7 m/min</w:t>
      </w:r>
      <w:r w:rsidR="00394865">
        <w:rPr>
          <w:rFonts w:asciiTheme="minorEastAsia" w:eastAsiaTheme="minorEastAsia" w:hAnsiTheme="minorEastAsia" w:hint="eastAsia"/>
          <w:szCs w:val="21"/>
          <w:u w:val="single"/>
        </w:rPr>
        <w:t xml:space="preserve"> </w:t>
      </w:r>
      <w:r w:rsidRPr="00394865">
        <w:rPr>
          <w:rFonts w:asciiTheme="minorEastAsia" w:eastAsiaTheme="minorEastAsia" w:hAnsiTheme="minorEastAsia" w:hint="eastAsia"/>
          <w:szCs w:val="21"/>
        </w:rPr>
        <w:t>。</w:t>
      </w:r>
    </w:p>
    <w:p w:rsidR="00B611ED" w:rsidRPr="009B2B2E" w:rsidRDefault="000210FA" w:rsidP="009B2B2E">
      <w:pPr>
        <w:widowControl/>
        <w:adjustRightInd w:val="0"/>
        <w:snapToGrid w:val="0"/>
        <w:spacing w:line="360" w:lineRule="exact"/>
        <w:ind w:firstLineChars="250" w:firstLine="525"/>
        <w:rPr>
          <w:rFonts w:asciiTheme="minorEastAsia" w:eastAsiaTheme="minorEastAsia" w:hAnsiTheme="minorEastAsia"/>
          <w:szCs w:val="21"/>
          <w:u w:val="single"/>
        </w:rPr>
      </w:pPr>
      <w:r w:rsidRPr="009B2B2E">
        <w:rPr>
          <w:rFonts w:asciiTheme="minorEastAsia" w:eastAsiaTheme="minorEastAsia" w:hAnsiTheme="minorEastAsia" w:hint="eastAsia"/>
          <w:szCs w:val="21"/>
        </w:rPr>
        <w:t>1.7.2</w:t>
      </w:r>
      <w:r w:rsidR="00B611ED" w:rsidRPr="009B2B2E">
        <w:rPr>
          <w:rFonts w:asciiTheme="minorEastAsia" w:eastAsiaTheme="minorEastAsia" w:hAnsiTheme="minorEastAsia" w:hint="eastAsia"/>
          <w:szCs w:val="21"/>
        </w:rPr>
        <w:t>电动葫芦运行速度：</w:t>
      </w:r>
      <w:r w:rsidR="00B611ED" w:rsidRPr="009B2B2E">
        <w:rPr>
          <w:rFonts w:asciiTheme="minorEastAsia" w:eastAsiaTheme="minorEastAsia" w:hAnsiTheme="minorEastAsia" w:hint="eastAsia"/>
          <w:szCs w:val="21"/>
          <w:u w:val="single"/>
        </w:rPr>
        <w:t>20m/min</w:t>
      </w:r>
      <w:r w:rsidR="00394865">
        <w:rPr>
          <w:rFonts w:asciiTheme="minorEastAsia" w:eastAsiaTheme="minorEastAsia" w:hAnsiTheme="minorEastAsia" w:hint="eastAsia"/>
          <w:szCs w:val="21"/>
          <w:u w:val="single"/>
        </w:rPr>
        <w:t xml:space="preserve"> </w:t>
      </w:r>
      <w:r w:rsidR="00B611ED" w:rsidRPr="00394865">
        <w:rPr>
          <w:rFonts w:asciiTheme="minorEastAsia" w:eastAsiaTheme="minorEastAsia" w:hAnsiTheme="minorEastAsia" w:hint="eastAsia"/>
          <w:szCs w:val="21"/>
        </w:rPr>
        <w:t>。</w:t>
      </w:r>
    </w:p>
    <w:p w:rsidR="005F6C1B" w:rsidRPr="009B2B2E" w:rsidRDefault="000210FA"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t>1.8</w:t>
      </w:r>
      <w:r w:rsidR="005F6C1B" w:rsidRPr="009B2B2E">
        <w:rPr>
          <w:rFonts w:asciiTheme="minorEastAsia" w:eastAsiaTheme="minorEastAsia" w:hAnsiTheme="minorEastAsia" w:hint="eastAsia"/>
          <w:szCs w:val="21"/>
        </w:rPr>
        <w:t>起升电动机：</w:t>
      </w:r>
    </w:p>
    <w:p w:rsidR="005F6C1B" w:rsidRPr="009B2B2E" w:rsidRDefault="005F6C1B" w:rsidP="009B2B2E">
      <w:pPr>
        <w:widowControl/>
        <w:adjustRightInd w:val="0"/>
        <w:snapToGrid w:val="0"/>
        <w:spacing w:line="360" w:lineRule="exact"/>
        <w:ind w:leftChars="235" w:left="724" w:hangingChars="110" w:hanging="231"/>
        <w:rPr>
          <w:rFonts w:asciiTheme="minorEastAsia" w:eastAsiaTheme="minorEastAsia" w:hAnsiTheme="minorEastAsia"/>
          <w:szCs w:val="21"/>
        </w:rPr>
      </w:pPr>
      <w:r w:rsidRPr="009B2B2E">
        <w:rPr>
          <w:rFonts w:asciiTheme="minorEastAsia" w:eastAsiaTheme="minorEastAsia" w:hAnsiTheme="minorEastAsia" w:hint="eastAsia"/>
          <w:szCs w:val="21"/>
        </w:rPr>
        <w:t>1.8.1型号</w:t>
      </w:r>
      <w:r w:rsidR="00E90339" w:rsidRPr="009B2B2E">
        <w:rPr>
          <w:rFonts w:asciiTheme="minorEastAsia" w:eastAsiaTheme="minorEastAsia" w:hAnsiTheme="minorEastAsia" w:hint="eastAsia"/>
          <w:szCs w:val="21"/>
        </w:rPr>
        <w:t>:</w:t>
      </w:r>
      <w:r w:rsidRPr="009B2B2E">
        <w:rPr>
          <w:rFonts w:asciiTheme="minorEastAsia" w:eastAsiaTheme="minorEastAsia" w:hAnsiTheme="minorEastAsia" w:hint="eastAsia"/>
          <w:szCs w:val="21"/>
          <w:u w:val="single"/>
        </w:rPr>
        <w:t>BZD</w:t>
      </w:r>
      <w:r w:rsidRPr="009B2B2E">
        <w:rPr>
          <w:rFonts w:asciiTheme="minorEastAsia" w:eastAsiaTheme="minorEastAsia" w:hAnsiTheme="minorEastAsia" w:hint="eastAsia"/>
          <w:szCs w:val="21"/>
          <w:u w:val="single"/>
          <w:vertAlign w:val="subscript"/>
        </w:rPr>
        <w:t>1</w:t>
      </w:r>
      <w:r w:rsidR="00AA07AB" w:rsidRPr="009B2B2E">
        <w:rPr>
          <w:rFonts w:asciiTheme="minorEastAsia" w:eastAsiaTheme="minorEastAsia" w:hAnsiTheme="minorEastAsia" w:hint="eastAsia"/>
          <w:szCs w:val="21"/>
          <w:u w:val="single"/>
        </w:rPr>
        <w:t>4</w:t>
      </w:r>
      <w:r w:rsidRPr="009B2B2E">
        <w:rPr>
          <w:rFonts w:asciiTheme="minorEastAsia" w:eastAsiaTheme="minorEastAsia" w:hAnsiTheme="minorEastAsia" w:hint="eastAsia"/>
          <w:szCs w:val="21"/>
          <w:u w:val="single"/>
        </w:rPr>
        <w:t>1-4</w:t>
      </w:r>
      <w:r w:rsidR="00394865">
        <w:rPr>
          <w:rFonts w:asciiTheme="minorEastAsia" w:eastAsiaTheme="minorEastAsia" w:hAnsiTheme="minorEastAsia" w:hint="eastAsia"/>
          <w:szCs w:val="21"/>
          <w:u w:val="single"/>
        </w:rPr>
        <w:t xml:space="preserve"> </w:t>
      </w:r>
      <w:r w:rsidR="00BA5BB8" w:rsidRPr="00394865">
        <w:rPr>
          <w:rFonts w:asciiTheme="minorEastAsia" w:eastAsiaTheme="minorEastAsia" w:hAnsiTheme="minorEastAsia" w:hint="eastAsia"/>
          <w:szCs w:val="21"/>
        </w:rPr>
        <w:t>。</w:t>
      </w:r>
    </w:p>
    <w:p w:rsidR="005F6C1B" w:rsidRPr="009B2B2E" w:rsidRDefault="007D2A5C"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t>△</w:t>
      </w:r>
      <w:r w:rsidR="005F6C1B" w:rsidRPr="009B2B2E">
        <w:rPr>
          <w:rFonts w:asciiTheme="minorEastAsia" w:eastAsiaTheme="minorEastAsia" w:hAnsiTheme="minorEastAsia" w:hint="eastAsia"/>
          <w:szCs w:val="21"/>
        </w:rPr>
        <w:t>1.8.2功率</w:t>
      </w:r>
      <w:r w:rsidR="00E90339" w:rsidRPr="009B2B2E">
        <w:rPr>
          <w:rFonts w:asciiTheme="minorEastAsia" w:eastAsiaTheme="minorEastAsia" w:hAnsiTheme="minorEastAsia" w:hint="eastAsia"/>
          <w:szCs w:val="21"/>
        </w:rPr>
        <w:t>:</w:t>
      </w:r>
      <w:r w:rsidR="00052E5F" w:rsidRPr="00052E5F">
        <w:rPr>
          <w:rFonts w:asciiTheme="minorEastAsia" w:eastAsiaTheme="minorEastAsia" w:hAnsiTheme="minorEastAsia" w:hint="eastAsia"/>
          <w:szCs w:val="21"/>
          <w:u w:val="single"/>
        </w:rPr>
        <w:t>≥</w:t>
      </w:r>
      <w:r w:rsidR="00AA07AB" w:rsidRPr="009B2B2E">
        <w:rPr>
          <w:rFonts w:asciiTheme="minorEastAsia" w:eastAsiaTheme="minorEastAsia" w:hAnsiTheme="minorEastAsia" w:hint="eastAsia"/>
          <w:szCs w:val="21"/>
          <w:u w:val="single"/>
        </w:rPr>
        <w:t>7.5</w:t>
      </w:r>
      <w:r w:rsidR="005F6C1B" w:rsidRPr="009B2B2E">
        <w:rPr>
          <w:rFonts w:asciiTheme="minorEastAsia" w:eastAsiaTheme="minorEastAsia" w:hAnsiTheme="minorEastAsia" w:hint="eastAsia"/>
          <w:szCs w:val="21"/>
          <w:u w:val="single"/>
        </w:rPr>
        <w:t>KW</w:t>
      </w:r>
      <w:r w:rsidR="00394865">
        <w:rPr>
          <w:rFonts w:asciiTheme="minorEastAsia" w:eastAsiaTheme="minorEastAsia" w:hAnsiTheme="minorEastAsia" w:hint="eastAsia"/>
          <w:szCs w:val="21"/>
          <w:u w:val="single"/>
        </w:rPr>
        <w:t xml:space="preserve"> </w:t>
      </w:r>
      <w:r w:rsidR="00BA5BB8" w:rsidRPr="00394865">
        <w:rPr>
          <w:rFonts w:asciiTheme="minorEastAsia" w:eastAsiaTheme="minorEastAsia" w:hAnsiTheme="minorEastAsia" w:hint="eastAsia"/>
          <w:szCs w:val="21"/>
        </w:rPr>
        <w:t>。</w:t>
      </w:r>
    </w:p>
    <w:p w:rsidR="005F6C1B" w:rsidRPr="009B2B2E" w:rsidRDefault="009B2B2E"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Pr>
          <w:rFonts w:asciiTheme="minorEastAsia" w:eastAsiaTheme="minorEastAsia" w:hAnsiTheme="minorEastAsia" w:hint="eastAsia"/>
          <w:szCs w:val="21"/>
        </w:rPr>
        <w:t xml:space="preserve"> </w:t>
      </w:r>
      <w:r w:rsidR="005F6C1B" w:rsidRPr="009B2B2E">
        <w:rPr>
          <w:rFonts w:asciiTheme="minorEastAsia" w:eastAsiaTheme="minorEastAsia" w:hAnsiTheme="minorEastAsia" w:hint="eastAsia"/>
          <w:szCs w:val="21"/>
        </w:rPr>
        <w:t>1.8.3电压</w:t>
      </w:r>
      <w:r w:rsidR="00E90339" w:rsidRPr="009B2B2E">
        <w:rPr>
          <w:rFonts w:asciiTheme="minorEastAsia" w:eastAsiaTheme="minorEastAsia" w:hAnsiTheme="minorEastAsia" w:hint="eastAsia"/>
          <w:szCs w:val="21"/>
        </w:rPr>
        <w:t>:</w:t>
      </w:r>
      <w:r w:rsidR="005F6C1B" w:rsidRPr="009B2B2E">
        <w:rPr>
          <w:rFonts w:asciiTheme="minorEastAsia" w:eastAsiaTheme="minorEastAsia" w:hAnsiTheme="minorEastAsia" w:hint="eastAsia"/>
          <w:szCs w:val="21"/>
          <w:u w:val="single"/>
        </w:rPr>
        <w:t>380V</w:t>
      </w:r>
      <w:r w:rsidR="00394865">
        <w:rPr>
          <w:rFonts w:asciiTheme="minorEastAsia" w:eastAsiaTheme="minorEastAsia" w:hAnsiTheme="minorEastAsia" w:hint="eastAsia"/>
          <w:szCs w:val="21"/>
          <w:u w:val="single"/>
        </w:rPr>
        <w:t xml:space="preserve"> </w:t>
      </w:r>
      <w:r w:rsidR="00BA5BB8">
        <w:rPr>
          <w:rFonts w:asciiTheme="minorEastAsia" w:eastAsiaTheme="minorEastAsia" w:hAnsiTheme="minorEastAsia" w:hint="eastAsia"/>
          <w:szCs w:val="21"/>
        </w:rPr>
        <w:t>。</w:t>
      </w:r>
    </w:p>
    <w:p w:rsidR="000210FA" w:rsidRPr="009B2B2E" w:rsidRDefault="007D2A5C"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t>△</w:t>
      </w:r>
      <w:r w:rsidR="005F6C1B" w:rsidRPr="009B2B2E">
        <w:rPr>
          <w:rFonts w:asciiTheme="minorEastAsia" w:eastAsiaTheme="minorEastAsia" w:hAnsiTheme="minorEastAsia" w:hint="eastAsia"/>
          <w:szCs w:val="21"/>
        </w:rPr>
        <w:t>1.8.4转速</w:t>
      </w:r>
      <w:r w:rsidR="00E90339" w:rsidRPr="009B2B2E">
        <w:rPr>
          <w:rFonts w:asciiTheme="minorEastAsia" w:eastAsiaTheme="minorEastAsia" w:hAnsiTheme="minorEastAsia" w:hint="eastAsia"/>
          <w:szCs w:val="21"/>
        </w:rPr>
        <w:t>:</w:t>
      </w:r>
      <w:r w:rsidR="005F6C1B" w:rsidRPr="009B2B2E">
        <w:rPr>
          <w:rFonts w:asciiTheme="minorEastAsia" w:eastAsiaTheme="minorEastAsia" w:hAnsiTheme="minorEastAsia" w:hint="eastAsia"/>
          <w:szCs w:val="21"/>
          <w:u w:val="single"/>
        </w:rPr>
        <w:t>1400r/min</w:t>
      </w:r>
      <w:r w:rsidR="00394865">
        <w:rPr>
          <w:rFonts w:asciiTheme="minorEastAsia" w:eastAsiaTheme="minorEastAsia" w:hAnsiTheme="minorEastAsia" w:hint="eastAsia"/>
          <w:szCs w:val="21"/>
          <w:u w:val="single"/>
        </w:rPr>
        <w:t xml:space="preserve"> </w:t>
      </w:r>
      <w:r w:rsidR="00E90339" w:rsidRPr="00394865">
        <w:rPr>
          <w:rFonts w:asciiTheme="minorEastAsia" w:eastAsiaTheme="minorEastAsia" w:hAnsiTheme="minorEastAsia" w:hint="eastAsia"/>
          <w:szCs w:val="21"/>
        </w:rPr>
        <w:t>。</w:t>
      </w:r>
    </w:p>
    <w:p w:rsidR="00E90339" w:rsidRPr="009B2B2E" w:rsidRDefault="00E90339" w:rsidP="009B2B2E">
      <w:pPr>
        <w:widowControl/>
        <w:adjustRightInd w:val="0"/>
        <w:snapToGrid w:val="0"/>
        <w:spacing w:line="360" w:lineRule="exact"/>
        <w:ind w:leftChars="135" w:left="728" w:hangingChars="212" w:hanging="445"/>
        <w:rPr>
          <w:rFonts w:asciiTheme="minorEastAsia" w:eastAsiaTheme="minorEastAsia" w:hAnsiTheme="minorEastAsia"/>
          <w:color w:val="333333"/>
          <w:szCs w:val="21"/>
          <w:shd w:val="clear" w:color="auto" w:fill="FFFFFF"/>
        </w:rPr>
      </w:pPr>
      <w:r w:rsidRPr="009B2B2E">
        <w:rPr>
          <w:rFonts w:asciiTheme="minorEastAsia" w:eastAsiaTheme="minorEastAsia" w:hAnsiTheme="minorEastAsia" w:hint="eastAsia"/>
          <w:szCs w:val="21"/>
        </w:rPr>
        <w:t>*</w:t>
      </w:r>
      <w:r w:rsidR="009B2B2E">
        <w:rPr>
          <w:rFonts w:asciiTheme="minorEastAsia" w:eastAsiaTheme="minorEastAsia" w:hAnsiTheme="minorEastAsia" w:hint="eastAsia"/>
          <w:szCs w:val="21"/>
        </w:rPr>
        <w:t xml:space="preserve"> </w:t>
      </w:r>
      <w:r w:rsidRPr="009B2B2E">
        <w:rPr>
          <w:rFonts w:asciiTheme="minorEastAsia" w:eastAsiaTheme="minorEastAsia" w:hAnsiTheme="minorEastAsia" w:hint="eastAsia"/>
          <w:szCs w:val="21"/>
        </w:rPr>
        <w:t>1.8.5防爆等级：</w:t>
      </w:r>
      <w:r w:rsidRPr="009B2B2E">
        <w:rPr>
          <w:rFonts w:asciiTheme="minorEastAsia" w:eastAsiaTheme="minorEastAsia" w:hAnsiTheme="minorEastAsia" w:hint="eastAsia"/>
          <w:color w:val="333333"/>
          <w:szCs w:val="21"/>
          <w:u w:val="single"/>
          <w:shd w:val="clear" w:color="auto" w:fill="FFFFFF"/>
        </w:rPr>
        <w:t>Exd</w:t>
      </w:r>
      <w:r w:rsidR="00B62CF8">
        <w:rPr>
          <w:rFonts w:asciiTheme="minorEastAsia" w:eastAsiaTheme="minorEastAsia" w:hAnsiTheme="minorEastAsia" w:hint="eastAsia"/>
          <w:color w:val="333333"/>
          <w:szCs w:val="21"/>
          <w:u w:val="single"/>
          <w:shd w:val="clear" w:color="auto" w:fill="FFFFFF"/>
        </w:rPr>
        <w:t xml:space="preserve"> I</w:t>
      </w:r>
      <w:r w:rsidR="00394865">
        <w:rPr>
          <w:rFonts w:asciiTheme="minorEastAsia" w:eastAsiaTheme="minorEastAsia" w:hAnsiTheme="minorEastAsia" w:hint="eastAsia"/>
          <w:color w:val="333333"/>
          <w:szCs w:val="21"/>
          <w:u w:val="single"/>
          <w:shd w:val="clear" w:color="auto" w:fill="FFFFFF"/>
        </w:rPr>
        <w:t xml:space="preserve"> </w:t>
      </w:r>
      <w:r w:rsidR="00BA5BB8" w:rsidRPr="00394865">
        <w:rPr>
          <w:rFonts w:asciiTheme="minorEastAsia" w:eastAsiaTheme="minorEastAsia" w:hAnsiTheme="minorEastAsia" w:hint="eastAsia"/>
          <w:color w:val="333333"/>
          <w:szCs w:val="21"/>
          <w:shd w:val="clear" w:color="auto" w:fill="FFFFFF"/>
        </w:rPr>
        <w:t>。</w:t>
      </w:r>
    </w:p>
    <w:p w:rsidR="00E90339" w:rsidRDefault="00E90339" w:rsidP="009B2B2E">
      <w:pPr>
        <w:widowControl/>
        <w:adjustRightInd w:val="0"/>
        <w:snapToGrid w:val="0"/>
        <w:spacing w:line="360" w:lineRule="exact"/>
        <w:ind w:leftChars="135" w:left="728" w:hangingChars="212" w:hanging="445"/>
        <w:rPr>
          <w:rFonts w:asciiTheme="minorEastAsia" w:eastAsiaTheme="minorEastAsia" w:hAnsiTheme="minorEastAsia"/>
          <w:color w:val="333333"/>
          <w:szCs w:val="21"/>
          <w:shd w:val="clear" w:color="auto" w:fill="FFFFFF"/>
        </w:rPr>
      </w:pPr>
      <w:r w:rsidRPr="009B2B2E">
        <w:rPr>
          <w:rFonts w:asciiTheme="minorEastAsia" w:eastAsiaTheme="minorEastAsia" w:hAnsiTheme="minorEastAsia" w:hint="eastAsia"/>
          <w:color w:val="333333"/>
          <w:szCs w:val="21"/>
          <w:shd w:val="clear" w:color="auto" w:fill="FFFFFF"/>
        </w:rPr>
        <w:t>*</w:t>
      </w:r>
      <w:r w:rsidR="009B2B2E">
        <w:rPr>
          <w:rFonts w:asciiTheme="minorEastAsia" w:eastAsiaTheme="minorEastAsia" w:hAnsiTheme="minorEastAsia" w:hint="eastAsia"/>
          <w:color w:val="333333"/>
          <w:szCs w:val="21"/>
          <w:shd w:val="clear" w:color="auto" w:fill="FFFFFF"/>
        </w:rPr>
        <w:t xml:space="preserve"> </w:t>
      </w:r>
      <w:r w:rsidRPr="00394865">
        <w:rPr>
          <w:rFonts w:asciiTheme="minorEastAsia" w:eastAsiaTheme="minorEastAsia" w:hAnsiTheme="minorEastAsia" w:hint="eastAsia"/>
          <w:szCs w:val="21"/>
        </w:rPr>
        <w:t>1.8.6外壳防护等级：</w:t>
      </w:r>
      <w:r w:rsidR="00052E5F" w:rsidRPr="00052E5F">
        <w:rPr>
          <w:rFonts w:asciiTheme="minorEastAsia" w:eastAsiaTheme="minorEastAsia" w:hAnsiTheme="minorEastAsia" w:hint="eastAsia"/>
          <w:color w:val="333333"/>
          <w:szCs w:val="21"/>
          <w:u w:val="single"/>
          <w:shd w:val="clear" w:color="auto" w:fill="FFFFFF"/>
        </w:rPr>
        <w:t>不低于</w:t>
      </w:r>
      <w:r w:rsidRPr="00052E5F">
        <w:rPr>
          <w:rFonts w:asciiTheme="minorEastAsia" w:eastAsiaTheme="minorEastAsia" w:hAnsiTheme="minorEastAsia" w:hint="eastAsia"/>
          <w:color w:val="333333"/>
          <w:szCs w:val="21"/>
          <w:u w:val="single"/>
          <w:shd w:val="clear" w:color="auto" w:fill="FFFFFF"/>
        </w:rPr>
        <w:t>I</w:t>
      </w:r>
      <w:r w:rsidRPr="009B2B2E">
        <w:rPr>
          <w:rFonts w:asciiTheme="minorEastAsia" w:eastAsiaTheme="minorEastAsia" w:hAnsiTheme="minorEastAsia" w:hint="eastAsia"/>
          <w:color w:val="333333"/>
          <w:szCs w:val="21"/>
          <w:u w:val="single"/>
          <w:shd w:val="clear" w:color="auto" w:fill="FFFFFF"/>
        </w:rPr>
        <w:t>P5</w:t>
      </w:r>
      <w:r w:rsidR="00BA5BB8">
        <w:rPr>
          <w:rFonts w:asciiTheme="minorEastAsia" w:eastAsiaTheme="minorEastAsia" w:hAnsiTheme="minorEastAsia" w:hint="eastAsia"/>
          <w:color w:val="333333"/>
          <w:szCs w:val="21"/>
          <w:u w:val="single"/>
          <w:shd w:val="clear" w:color="auto" w:fill="FFFFFF"/>
        </w:rPr>
        <w:t>5</w:t>
      </w:r>
      <w:r w:rsidR="00394865">
        <w:rPr>
          <w:rFonts w:asciiTheme="minorEastAsia" w:eastAsiaTheme="minorEastAsia" w:hAnsiTheme="minorEastAsia" w:hint="eastAsia"/>
          <w:color w:val="333333"/>
          <w:szCs w:val="21"/>
          <w:u w:val="single"/>
          <w:shd w:val="clear" w:color="auto" w:fill="FFFFFF"/>
        </w:rPr>
        <w:t xml:space="preserve"> </w:t>
      </w:r>
      <w:r w:rsidR="00BA5BB8" w:rsidRPr="00394865">
        <w:rPr>
          <w:rFonts w:asciiTheme="minorEastAsia" w:eastAsiaTheme="minorEastAsia" w:hAnsiTheme="minorEastAsia" w:hint="eastAsia"/>
          <w:color w:val="333333"/>
          <w:szCs w:val="21"/>
          <w:shd w:val="clear" w:color="auto" w:fill="FFFFFF"/>
        </w:rPr>
        <w:t>。</w:t>
      </w:r>
    </w:p>
    <w:p w:rsidR="00B62CF8" w:rsidRPr="009B2B2E" w:rsidRDefault="00B62CF8"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color w:val="333333"/>
          <w:szCs w:val="21"/>
          <w:shd w:val="clear" w:color="auto" w:fill="FFFFFF"/>
        </w:rPr>
        <w:t>*</w:t>
      </w:r>
      <w:r>
        <w:rPr>
          <w:rFonts w:asciiTheme="minorEastAsia" w:eastAsiaTheme="minorEastAsia" w:hAnsiTheme="minorEastAsia" w:hint="eastAsia"/>
          <w:color w:val="333333"/>
          <w:szCs w:val="21"/>
          <w:shd w:val="clear" w:color="auto" w:fill="FFFFFF"/>
        </w:rPr>
        <w:t xml:space="preserve"> </w:t>
      </w:r>
      <w:r w:rsidRPr="00394865">
        <w:rPr>
          <w:rFonts w:asciiTheme="minorEastAsia" w:eastAsiaTheme="minorEastAsia" w:hAnsiTheme="minorEastAsia" w:hint="eastAsia"/>
          <w:szCs w:val="21"/>
        </w:rPr>
        <w:t>1.8.</w:t>
      </w:r>
      <w:r>
        <w:rPr>
          <w:rFonts w:asciiTheme="minorEastAsia" w:eastAsiaTheme="minorEastAsia" w:hAnsiTheme="minorEastAsia" w:hint="eastAsia"/>
          <w:szCs w:val="21"/>
        </w:rPr>
        <w:t>7绝缘等级：</w:t>
      </w:r>
      <w:r w:rsidRPr="00B62CF8">
        <w:rPr>
          <w:rFonts w:asciiTheme="minorEastAsia" w:eastAsiaTheme="minorEastAsia" w:hAnsiTheme="minorEastAsia" w:hint="eastAsia"/>
          <w:szCs w:val="21"/>
          <w:u w:val="single"/>
        </w:rPr>
        <w:t>不低于F级</w:t>
      </w:r>
      <w:r>
        <w:rPr>
          <w:rFonts w:asciiTheme="minorEastAsia" w:eastAsiaTheme="minorEastAsia" w:hAnsiTheme="minorEastAsia" w:hint="eastAsia"/>
          <w:szCs w:val="21"/>
          <w:u w:val="single"/>
        </w:rPr>
        <w:t xml:space="preserve"> </w:t>
      </w:r>
      <w:r w:rsidRPr="00B62CF8">
        <w:rPr>
          <w:rFonts w:asciiTheme="minorEastAsia" w:eastAsiaTheme="minorEastAsia" w:hAnsiTheme="minorEastAsia" w:hint="eastAsia"/>
          <w:szCs w:val="21"/>
        </w:rPr>
        <w:t>。</w:t>
      </w:r>
    </w:p>
    <w:p w:rsidR="00E90339" w:rsidRPr="009B2B2E" w:rsidRDefault="000210FA"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t>1.9</w:t>
      </w:r>
      <w:r w:rsidR="005F6C1B" w:rsidRPr="009B2B2E">
        <w:rPr>
          <w:rFonts w:asciiTheme="minorEastAsia" w:eastAsiaTheme="minorEastAsia" w:hAnsiTheme="minorEastAsia" w:hint="eastAsia"/>
          <w:szCs w:val="21"/>
        </w:rPr>
        <w:t>电动葫芦</w:t>
      </w:r>
      <w:r w:rsidR="007D2A5C" w:rsidRPr="009B2B2E">
        <w:rPr>
          <w:rFonts w:asciiTheme="minorEastAsia" w:eastAsiaTheme="minorEastAsia" w:hAnsiTheme="minorEastAsia" w:hint="eastAsia"/>
          <w:szCs w:val="21"/>
        </w:rPr>
        <w:t>行走装置</w:t>
      </w:r>
      <w:r w:rsidR="005F6C1B" w:rsidRPr="009B2B2E">
        <w:rPr>
          <w:rFonts w:asciiTheme="minorEastAsia" w:eastAsiaTheme="minorEastAsia" w:hAnsiTheme="minorEastAsia" w:hint="eastAsia"/>
          <w:szCs w:val="21"/>
        </w:rPr>
        <w:t>电动机：</w:t>
      </w:r>
    </w:p>
    <w:p w:rsidR="00E90339" w:rsidRPr="009B2B2E" w:rsidRDefault="00E90339" w:rsidP="009B2B2E">
      <w:pPr>
        <w:widowControl/>
        <w:adjustRightInd w:val="0"/>
        <w:snapToGrid w:val="0"/>
        <w:spacing w:line="360" w:lineRule="exact"/>
        <w:ind w:leftChars="235" w:left="724" w:hangingChars="110" w:hanging="231"/>
        <w:rPr>
          <w:rFonts w:asciiTheme="minorEastAsia" w:eastAsiaTheme="minorEastAsia" w:hAnsiTheme="minorEastAsia"/>
          <w:szCs w:val="21"/>
        </w:rPr>
      </w:pPr>
      <w:r w:rsidRPr="009B2B2E">
        <w:rPr>
          <w:rFonts w:asciiTheme="minorEastAsia" w:eastAsiaTheme="minorEastAsia" w:hAnsiTheme="minorEastAsia" w:hint="eastAsia"/>
          <w:szCs w:val="21"/>
        </w:rPr>
        <w:t xml:space="preserve">1.9.1型号: </w:t>
      </w:r>
      <w:r w:rsidRPr="009B2B2E">
        <w:rPr>
          <w:rFonts w:asciiTheme="minorEastAsia" w:eastAsiaTheme="minorEastAsia" w:hAnsiTheme="minorEastAsia" w:hint="eastAsia"/>
          <w:szCs w:val="21"/>
          <w:u w:val="single"/>
        </w:rPr>
        <w:t>BZDY</w:t>
      </w:r>
      <w:r w:rsidRPr="009B2B2E">
        <w:rPr>
          <w:rFonts w:asciiTheme="minorEastAsia" w:eastAsiaTheme="minorEastAsia" w:hAnsiTheme="minorEastAsia" w:hint="eastAsia"/>
          <w:szCs w:val="21"/>
          <w:u w:val="single"/>
          <w:vertAlign w:val="subscript"/>
        </w:rPr>
        <w:t>1</w:t>
      </w:r>
      <w:r w:rsidRPr="009B2B2E">
        <w:rPr>
          <w:rFonts w:asciiTheme="minorEastAsia" w:eastAsiaTheme="minorEastAsia" w:hAnsiTheme="minorEastAsia" w:hint="eastAsia"/>
          <w:szCs w:val="21"/>
          <w:u w:val="single"/>
        </w:rPr>
        <w:t>21-4</w:t>
      </w:r>
      <w:r w:rsidR="00394865">
        <w:rPr>
          <w:rFonts w:asciiTheme="minorEastAsia" w:eastAsiaTheme="minorEastAsia" w:hAnsiTheme="minorEastAsia" w:hint="eastAsia"/>
          <w:szCs w:val="21"/>
          <w:u w:val="single"/>
        </w:rPr>
        <w:t xml:space="preserve"> </w:t>
      </w:r>
      <w:r w:rsidR="00BA5BB8" w:rsidRPr="00394865">
        <w:rPr>
          <w:rFonts w:asciiTheme="minorEastAsia" w:eastAsiaTheme="minorEastAsia" w:hAnsiTheme="minorEastAsia" w:hint="eastAsia"/>
          <w:szCs w:val="21"/>
        </w:rPr>
        <w:t>。</w:t>
      </w:r>
    </w:p>
    <w:p w:rsidR="00E90339" w:rsidRPr="00394865" w:rsidRDefault="007D2A5C"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lastRenderedPageBreak/>
        <w:t>△</w:t>
      </w:r>
      <w:r w:rsidR="00E90339" w:rsidRPr="009B2B2E">
        <w:rPr>
          <w:rFonts w:asciiTheme="minorEastAsia" w:eastAsiaTheme="minorEastAsia" w:hAnsiTheme="minorEastAsia" w:hint="eastAsia"/>
          <w:szCs w:val="21"/>
        </w:rPr>
        <w:t>1.9.2功率:</w:t>
      </w:r>
      <w:r w:rsidR="00052E5F" w:rsidRPr="00052E5F">
        <w:rPr>
          <w:rFonts w:asciiTheme="minorEastAsia" w:eastAsiaTheme="minorEastAsia" w:hAnsiTheme="minorEastAsia" w:hint="eastAsia"/>
          <w:szCs w:val="21"/>
          <w:u w:val="single"/>
        </w:rPr>
        <w:t>≥</w:t>
      </w:r>
      <w:r w:rsidR="00B611ED" w:rsidRPr="009B2B2E">
        <w:rPr>
          <w:rFonts w:asciiTheme="minorEastAsia" w:eastAsiaTheme="minorEastAsia" w:hAnsiTheme="minorEastAsia" w:hint="eastAsia"/>
          <w:szCs w:val="21"/>
          <w:u w:val="single"/>
        </w:rPr>
        <w:t>0.8</w:t>
      </w:r>
      <w:r w:rsidR="00E90339" w:rsidRPr="009B2B2E">
        <w:rPr>
          <w:rFonts w:asciiTheme="minorEastAsia" w:eastAsiaTheme="minorEastAsia" w:hAnsiTheme="minorEastAsia" w:hint="eastAsia"/>
          <w:szCs w:val="21"/>
          <w:u w:val="single"/>
        </w:rPr>
        <w:t>KW</w:t>
      </w:r>
      <w:r w:rsidR="00394865">
        <w:rPr>
          <w:rFonts w:asciiTheme="minorEastAsia" w:eastAsiaTheme="minorEastAsia" w:hAnsiTheme="minorEastAsia" w:hint="eastAsia"/>
          <w:szCs w:val="21"/>
          <w:u w:val="single"/>
        </w:rPr>
        <w:t xml:space="preserve"> </w:t>
      </w:r>
      <w:r w:rsidR="00394865">
        <w:rPr>
          <w:rFonts w:asciiTheme="minorEastAsia" w:eastAsiaTheme="minorEastAsia" w:hAnsiTheme="minorEastAsia" w:hint="eastAsia"/>
          <w:szCs w:val="21"/>
        </w:rPr>
        <w:t>。</w:t>
      </w:r>
    </w:p>
    <w:p w:rsidR="00E90339" w:rsidRPr="009B2B2E" w:rsidRDefault="00E90339"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t>*</w:t>
      </w:r>
      <w:r w:rsidR="009B2B2E">
        <w:rPr>
          <w:rFonts w:asciiTheme="minorEastAsia" w:eastAsiaTheme="minorEastAsia" w:hAnsiTheme="minorEastAsia" w:hint="eastAsia"/>
          <w:szCs w:val="21"/>
        </w:rPr>
        <w:t xml:space="preserve"> </w:t>
      </w:r>
      <w:r w:rsidRPr="009B2B2E">
        <w:rPr>
          <w:rFonts w:asciiTheme="minorEastAsia" w:eastAsiaTheme="minorEastAsia" w:hAnsiTheme="minorEastAsia" w:hint="eastAsia"/>
          <w:szCs w:val="21"/>
        </w:rPr>
        <w:t>1.9.3电压:</w:t>
      </w:r>
      <w:r w:rsidRPr="009B2B2E">
        <w:rPr>
          <w:rFonts w:asciiTheme="minorEastAsia" w:eastAsiaTheme="minorEastAsia" w:hAnsiTheme="minorEastAsia" w:hint="eastAsia"/>
          <w:szCs w:val="21"/>
          <w:u w:val="single"/>
        </w:rPr>
        <w:t>380V</w:t>
      </w:r>
      <w:r w:rsidR="00394865">
        <w:rPr>
          <w:rFonts w:asciiTheme="minorEastAsia" w:eastAsiaTheme="minorEastAsia" w:hAnsiTheme="minorEastAsia" w:hint="eastAsia"/>
          <w:szCs w:val="21"/>
          <w:u w:val="single"/>
        </w:rPr>
        <w:t xml:space="preserve"> </w:t>
      </w:r>
      <w:r w:rsidR="00BA5BB8" w:rsidRPr="00394865">
        <w:rPr>
          <w:rFonts w:asciiTheme="minorEastAsia" w:eastAsiaTheme="minorEastAsia" w:hAnsiTheme="minorEastAsia" w:hint="eastAsia"/>
          <w:szCs w:val="21"/>
        </w:rPr>
        <w:t>。</w:t>
      </w:r>
    </w:p>
    <w:p w:rsidR="00E90339" w:rsidRPr="009B2B2E" w:rsidRDefault="007D2A5C"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t>△</w:t>
      </w:r>
      <w:r w:rsidR="00E90339" w:rsidRPr="009B2B2E">
        <w:rPr>
          <w:rFonts w:asciiTheme="minorEastAsia" w:eastAsiaTheme="minorEastAsia" w:hAnsiTheme="minorEastAsia" w:hint="eastAsia"/>
          <w:szCs w:val="21"/>
        </w:rPr>
        <w:t>1.9.4转速:</w:t>
      </w:r>
      <w:r w:rsidR="00E90339" w:rsidRPr="009B2B2E">
        <w:rPr>
          <w:rFonts w:asciiTheme="minorEastAsia" w:eastAsiaTheme="minorEastAsia" w:hAnsiTheme="minorEastAsia" w:hint="eastAsia"/>
          <w:szCs w:val="21"/>
          <w:u w:val="single"/>
        </w:rPr>
        <w:t>1</w:t>
      </w:r>
      <w:r w:rsidR="00B611ED" w:rsidRPr="009B2B2E">
        <w:rPr>
          <w:rFonts w:asciiTheme="minorEastAsia" w:eastAsiaTheme="minorEastAsia" w:hAnsiTheme="minorEastAsia" w:hint="eastAsia"/>
          <w:szCs w:val="21"/>
          <w:u w:val="single"/>
        </w:rPr>
        <w:t>38</w:t>
      </w:r>
      <w:r w:rsidR="00E90339" w:rsidRPr="009B2B2E">
        <w:rPr>
          <w:rFonts w:asciiTheme="minorEastAsia" w:eastAsiaTheme="minorEastAsia" w:hAnsiTheme="minorEastAsia" w:hint="eastAsia"/>
          <w:szCs w:val="21"/>
          <w:u w:val="single"/>
        </w:rPr>
        <w:t>0r/min</w:t>
      </w:r>
      <w:r w:rsidR="00394865">
        <w:rPr>
          <w:rFonts w:asciiTheme="minorEastAsia" w:eastAsiaTheme="minorEastAsia" w:hAnsiTheme="minorEastAsia" w:hint="eastAsia"/>
          <w:szCs w:val="21"/>
          <w:u w:val="single"/>
        </w:rPr>
        <w:t xml:space="preserve"> </w:t>
      </w:r>
      <w:r w:rsidR="00E90339" w:rsidRPr="00394865">
        <w:rPr>
          <w:rFonts w:asciiTheme="minorEastAsia" w:eastAsiaTheme="minorEastAsia" w:hAnsiTheme="minorEastAsia" w:hint="eastAsia"/>
          <w:szCs w:val="21"/>
        </w:rPr>
        <w:t>。</w:t>
      </w:r>
    </w:p>
    <w:p w:rsidR="00E90339" w:rsidRPr="009B2B2E" w:rsidRDefault="00E90339" w:rsidP="009B2B2E">
      <w:pPr>
        <w:widowControl/>
        <w:adjustRightInd w:val="0"/>
        <w:snapToGrid w:val="0"/>
        <w:spacing w:line="360" w:lineRule="exact"/>
        <w:ind w:leftChars="135" w:left="728" w:hangingChars="212" w:hanging="445"/>
        <w:rPr>
          <w:rFonts w:asciiTheme="minorEastAsia" w:eastAsiaTheme="minorEastAsia" w:hAnsiTheme="minorEastAsia"/>
          <w:color w:val="333333"/>
          <w:szCs w:val="21"/>
          <w:shd w:val="clear" w:color="auto" w:fill="FFFFFF"/>
        </w:rPr>
      </w:pPr>
      <w:r w:rsidRPr="009B2B2E">
        <w:rPr>
          <w:rFonts w:asciiTheme="minorEastAsia" w:eastAsiaTheme="minorEastAsia" w:hAnsiTheme="minorEastAsia" w:hint="eastAsia"/>
          <w:szCs w:val="21"/>
        </w:rPr>
        <w:t>*</w:t>
      </w:r>
      <w:r w:rsidR="009B2B2E">
        <w:rPr>
          <w:rFonts w:asciiTheme="minorEastAsia" w:eastAsiaTheme="minorEastAsia" w:hAnsiTheme="minorEastAsia" w:hint="eastAsia"/>
          <w:szCs w:val="21"/>
        </w:rPr>
        <w:t xml:space="preserve"> </w:t>
      </w:r>
      <w:r w:rsidRPr="009B2B2E">
        <w:rPr>
          <w:rFonts w:asciiTheme="minorEastAsia" w:eastAsiaTheme="minorEastAsia" w:hAnsiTheme="minorEastAsia" w:hint="eastAsia"/>
          <w:szCs w:val="21"/>
        </w:rPr>
        <w:t>1.9.5防爆等级：</w:t>
      </w:r>
      <w:r w:rsidR="00BA5BB8" w:rsidRPr="009B2B2E">
        <w:rPr>
          <w:rFonts w:asciiTheme="minorEastAsia" w:eastAsiaTheme="minorEastAsia" w:hAnsiTheme="minorEastAsia" w:hint="eastAsia"/>
          <w:color w:val="333333"/>
          <w:szCs w:val="21"/>
          <w:u w:val="single"/>
          <w:shd w:val="clear" w:color="auto" w:fill="FFFFFF"/>
        </w:rPr>
        <w:t>Exd</w:t>
      </w:r>
      <w:r w:rsidR="00B62CF8">
        <w:rPr>
          <w:rFonts w:asciiTheme="minorEastAsia" w:eastAsiaTheme="minorEastAsia" w:hAnsiTheme="minorEastAsia" w:hint="eastAsia"/>
          <w:color w:val="333333"/>
          <w:szCs w:val="21"/>
          <w:u w:val="single"/>
          <w:shd w:val="clear" w:color="auto" w:fill="FFFFFF"/>
        </w:rPr>
        <w:t xml:space="preserve"> I</w:t>
      </w:r>
      <w:r w:rsidR="00394865">
        <w:rPr>
          <w:rFonts w:asciiTheme="minorEastAsia" w:eastAsiaTheme="minorEastAsia" w:hAnsiTheme="minorEastAsia" w:hint="eastAsia"/>
          <w:color w:val="333333"/>
          <w:szCs w:val="21"/>
          <w:u w:val="single"/>
          <w:shd w:val="clear" w:color="auto" w:fill="FFFFFF"/>
        </w:rPr>
        <w:t xml:space="preserve"> </w:t>
      </w:r>
      <w:r w:rsidR="00BA5BB8" w:rsidRPr="00394865">
        <w:rPr>
          <w:rFonts w:asciiTheme="minorEastAsia" w:eastAsiaTheme="minorEastAsia" w:hAnsiTheme="minorEastAsia" w:hint="eastAsia"/>
          <w:color w:val="333333"/>
          <w:szCs w:val="21"/>
          <w:shd w:val="clear" w:color="auto" w:fill="FFFFFF"/>
        </w:rPr>
        <w:t>。</w:t>
      </w:r>
    </w:p>
    <w:p w:rsidR="00E90339" w:rsidRDefault="00E90339" w:rsidP="009B2B2E">
      <w:pPr>
        <w:widowControl/>
        <w:adjustRightInd w:val="0"/>
        <w:snapToGrid w:val="0"/>
        <w:spacing w:line="360" w:lineRule="exact"/>
        <w:ind w:leftChars="135" w:left="728" w:hangingChars="212" w:hanging="445"/>
        <w:rPr>
          <w:rFonts w:asciiTheme="minorEastAsia" w:eastAsiaTheme="minorEastAsia" w:hAnsiTheme="minorEastAsia"/>
          <w:color w:val="333333"/>
          <w:szCs w:val="21"/>
          <w:shd w:val="clear" w:color="auto" w:fill="FFFFFF"/>
        </w:rPr>
      </w:pPr>
      <w:r w:rsidRPr="009B2B2E">
        <w:rPr>
          <w:rFonts w:asciiTheme="minorEastAsia" w:eastAsiaTheme="minorEastAsia" w:hAnsiTheme="minorEastAsia" w:hint="eastAsia"/>
          <w:color w:val="333333"/>
          <w:szCs w:val="21"/>
          <w:shd w:val="clear" w:color="auto" w:fill="FFFFFF"/>
        </w:rPr>
        <w:t>*</w:t>
      </w:r>
      <w:r w:rsidR="009B2B2E">
        <w:rPr>
          <w:rFonts w:asciiTheme="minorEastAsia" w:eastAsiaTheme="minorEastAsia" w:hAnsiTheme="minorEastAsia" w:hint="eastAsia"/>
          <w:color w:val="333333"/>
          <w:szCs w:val="21"/>
          <w:shd w:val="clear" w:color="auto" w:fill="FFFFFF"/>
        </w:rPr>
        <w:t xml:space="preserve"> </w:t>
      </w:r>
      <w:r w:rsidRPr="009B2B2E">
        <w:rPr>
          <w:rFonts w:asciiTheme="minorEastAsia" w:eastAsiaTheme="minorEastAsia" w:hAnsiTheme="minorEastAsia" w:hint="eastAsia"/>
          <w:color w:val="333333"/>
          <w:szCs w:val="21"/>
          <w:shd w:val="clear" w:color="auto" w:fill="FFFFFF"/>
        </w:rPr>
        <w:t>1.9.6外壳防护等级：</w:t>
      </w:r>
      <w:r w:rsidR="00052E5F" w:rsidRPr="00052E5F">
        <w:rPr>
          <w:rFonts w:asciiTheme="minorEastAsia" w:eastAsiaTheme="minorEastAsia" w:hAnsiTheme="minorEastAsia" w:hint="eastAsia"/>
          <w:color w:val="333333"/>
          <w:szCs w:val="21"/>
          <w:u w:val="single"/>
          <w:shd w:val="clear" w:color="auto" w:fill="FFFFFF"/>
        </w:rPr>
        <w:t>不低于</w:t>
      </w:r>
      <w:r w:rsidRPr="009B2B2E">
        <w:rPr>
          <w:rFonts w:asciiTheme="minorEastAsia" w:eastAsiaTheme="minorEastAsia" w:hAnsiTheme="minorEastAsia" w:hint="eastAsia"/>
          <w:color w:val="333333"/>
          <w:szCs w:val="21"/>
          <w:u w:val="single"/>
          <w:shd w:val="clear" w:color="auto" w:fill="FFFFFF"/>
        </w:rPr>
        <w:t>IP5</w:t>
      </w:r>
      <w:r w:rsidR="00BA5BB8">
        <w:rPr>
          <w:rFonts w:asciiTheme="minorEastAsia" w:eastAsiaTheme="minorEastAsia" w:hAnsiTheme="minorEastAsia" w:hint="eastAsia"/>
          <w:color w:val="333333"/>
          <w:szCs w:val="21"/>
          <w:u w:val="single"/>
          <w:shd w:val="clear" w:color="auto" w:fill="FFFFFF"/>
        </w:rPr>
        <w:t>5</w:t>
      </w:r>
      <w:r w:rsidR="00394865">
        <w:rPr>
          <w:rFonts w:asciiTheme="minorEastAsia" w:eastAsiaTheme="minorEastAsia" w:hAnsiTheme="minorEastAsia" w:hint="eastAsia"/>
          <w:color w:val="333333"/>
          <w:szCs w:val="21"/>
          <w:u w:val="single"/>
          <w:shd w:val="clear" w:color="auto" w:fill="FFFFFF"/>
        </w:rPr>
        <w:t xml:space="preserve"> </w:t>
      </w:r>
      <w:r w:rsidR="00BA5BB8" w:rsidRPr="00394865">
        <w:rPr>
          <w:rFonts w:asciiTheme="minorEastAsia" w:eastAsiaTheme="minorEastAsia" w:hAnsiTheme="minorEastAsia" w:hint="eastAsia"/>
          <w:color w:val="333333"/>
          <w:szCs w:val="21"/>
          <w:shd w:val="clear" w:color="auto" w:fill="FFFFFF"/>
        </w:rPr>
        <w:t>。</w:t>
      </w:r>
    </w:p>
    <w:p w:rsidR="00B62CF8" w:rsidRPr="009B2B2E" w:rsidRDefault="00B62CF8"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Pr>
          <w:rFonts w:asciiTheme="minorEastAsia" w:eastAsiaTheme="minorEastAsia" w:hAnsiTheme="minorEastAsia" w:hint="eastAsia"/>
          <w:color w:val="333333"/>
          <w:szCs w:val="21"/>
          <w:shd w:val="clear" w:color="auto" w:fill="FFFFFF"/>
        </w:rPr>
        <w:t xml:space="preserve"> </w:t>
      </w:r>
      <w:r w:rsidRPr="009B2B2E">
        <w:rPr>
          <w:rFonts w:asciiTheme="minorEastAsia" w:eastAsiaTheme="minorEastAsia" w:hAnsiTheme="minorEastAsia" w:hint="eastAsia"/>
          <w:color w:val="333333"/>
          <w:szCs w:val="21"/>
          <w:shd w:val="clear" w:color="auto" w:fill="FFFFFF"/>
        </w:rPr>
        <w:t>1.9.</w:t>
      </w:r>
      <w:r>
        <w:rPr>
          <w:rFonts w:asciiTheme="minorEastAsia" w:eastAsiaTheme="minorEastAsia" w:hAnsiTheme="minorEastAsia" w:hint="eastAsia"/>
          <w:color w:val="333333"/>
          <w:szCs w:val="21"/>
          <w:shd w:val="clear" w:color="auto" w:fill="FFFFFF"/>
        </w:rPr>
        <w:t>7</w:t>
      </w:r>
      <w:r>
        <w:rPr>
          <w:rFonts w:asciiTheme="minorEastAsia" w:eastAsiaTheme="minorEastAsia" w:hAnsiTheme="minorEastAsia" w:hint="eastAsia"/>
          <w:szCs w:val="21"/>
        </w:rPr>
        <w:t>绝缘等级：</w:t>
      </w:r>
      <w:r w:rsidRPr="00B62CF8">
        <w:rPr>
          <w:rFonts w:asciiTheme="minorEastAsia" w:eastAsiaTheme="minorEastAsia" w:hAnsiTheme="minorEastAsia" w:hint="eastAsia"/>
          <w:szCs w:val="21"/>
          <w:u w:val="single"/>
        </w:rPr>
        <w:t>不低于F级</w:t>
      </w:r>
      <w:r>
        <w:rPr>
          <w:rFonts w:asciiTheme="minorEastAsia" w:eastAsiaTheme="minorEastAsia" w:hAnsiTheme="minorEastAsia" w:hint="eastAsia"/>
          <w:szCs w:val="21"/>
          <w:u w:val="single"/>
        </w:rPr>
        <w:t xml:space="preserve"> </w:t>
      </w:r>
      <w:r w:rsidRPr="00B62CF8">
        <w:rPr>
          <w:rFonts w:asciiTheme="minorEastAsia" w:eastAsiaTheme="minorEastAsia" w:hAnsiTheme="minorEastAsia" w:hint="eastAsia"/>
          <w:szCs w:val="21"/>
        </w:rPr>
        <w:t>。</w:t>
      </w:r>
    </w:p>
    <w:p w:rsidR="000210FA" w:rsidRPr="009B2B2E" w:rsidRDefault="000210FA"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t>1.1</w:t>
      </w:r>
      <w:r w:rsidR="00A215FA" w:rsidRPr="009B2B2E">
        <w:rPr>
          <w:rFonts w:asciiTheme="minorEastAsia" w:eastAsiaTheme="minorEastAsia" w:hAnsiTheme="minorEastAsia" w:hint="eastAsia"/>
          <w:szCs w:val="21"/>
        </w:rPr>
        <w:t>0</w:t>
      </w:r>
      <w:r w:rsidR="00B611ED" w:rsidRPr="009B2B2E">
        <w:rPr>
          <w:rFonts w:asciiTheme="minorEastAsia" w:eastAsiaTheme="minorEastAsia" w:hAnsiTheme="minorEastAsia" w:hint="eastAsia"/>
          <w:szCs w:val="21"/>
        </w:rPr>
        <w:t>配套减速机</w:t>
      </w:r>
      <w:r w:rsidRPr="009B2B2E">
        <w:rPr>
          <w:rFonts w:asciiTheme="minorEastAsia" w:eastAsiaTheme="minorEastAsia" w:hAnsiTheme="minorEastAsia" w:hint="eastAsia"/>
          <w:szCs w:val="21"/>
        </w:rPr>
        <w:t>：</w:t>
      </w:r>
      <w:r w:rsidR="00B611ED" w:rsidRPr="009B2B2E">
        <w:rPr>
          <w:rFonts w:asciiTheme="minorEastAsia" w:eastAsiaTheme="minorEastAsia" w:hAnsiTheme="minorEastAsia" w:hint="eastAsia"/>
          <w:szCs w:val="21"/>
          <w:u w:val="single"/>
        </w:rPr>
        <w:t>要求供货商根据上述条件配套对应减速机</w:t>
      </w:r>
      <w:r w:rsidR="007D2A5C" w:rsidRPr="009B2B2E">
        <w:rPr>
          <w:rFonts w:asciiTheme="minorEastAsia" w:eastAsiaTheme="minorEastAsia" w:hAnsiTheme="minorEastAsia" w:hint="eastAsia"/>
          <w:szCs w:val="21"/>
          <w:u w:val="single"/>
        </w:rPr>
        <w:t>（包括起升和行走机构）</w:t>
      </w:r>
      <w:r w:rsidR="00B611ED" w:rsidRPr="00394865">
        <w:rPr>
          <w:rFonts w:asciiTheme="minorEastAsia" w:eastAsiaTheme="minorEastAsia" w:hAnsiTheme="minorEastAsia" w:hint="eastAsia"/>
          <w:szCs w:val="21"/>
        </w:rPr>
        <w:t>。</w:t>
      </w:r>
    </w:p>
    <w:p w:rsidR="000210FA" w:rsidRPr="009B2B2E" w:rsidRDefault="00B611ED"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color w:val="333333"/>
          <w:szCs w:val="21"/>
          <w:shd w:val="clear" w:color="auto" w:fill="FFFFFF"/>
        </w:rPr>
        <w:t>*</w:t>
      </w:r>
      <w:r w:rsidR="009B2B2E">
        <w:rPr>
          <w:rFonts w:asciiTheme="minorEastAsia" w:eastAsiaTheme="minorEastAsia" w:hAnsiTheme="minorEastAsia" w:hint="eastAsia"/>
          <w:color w:val="333333"/>
          <w:szCs w:val="21"/>
          <w:shd w:val="clear" w:color="auto" w:fill="FFFFFF"/>
        </w:rPr>
        <w:t xml:space="preserve"> </w:t>
      </w:r>
      <w:r w:rsidR="000210FA" w:rsidRPr="009B2B2E">
        <w:rPr>
          <w:rFonts w:asciiTheme="minorEastAsia" w:eastAsiaTheme="minorEastAsia" w:hAnsiTheme="minorEastAsia" w:hint="eastAsia"/>
          <w:szCs w:val="21"/>
        </w:rPr>
        <w:t>1.</w:t>
      </w:r>
      <w:r w:rsidRPr="009B2B2E">
        <w:rPr>
          <w:rFonts w:asciiTheme="minorEastAsia" w:eastAsiaTheme="minorEastAsia" w:hAnsiTheme="minorEastAsia" w:hint="eastAsia"/>
          <w:szCs w:val="21"/>
        </w:rPr>
        <w:t>1</w:t>
      </w:r>
      <w:r w:rsidR="00A215FA" w:rsidRPr="009B2B2E">
        <w:rPr>
          <w:rFonts w:asciiTheme="minorEastAsia" w:eastAsiaTheme="minorEastAsia" w:hAnsiTheme="minorEastAsia" w:hint="eastAsia"/>
          <w:szCs w:val="21"/>
        </w:rPr>
        <w:t>1</w:t>
      </w:r>
      <w:r w:rsidR="000210FA" w:rsidRPr="009B2B2E">
        <w:rPr>
          <w:rFonts w:asciiTheme="minorEastAsia" w:eastAsiaTheme="minorEastAsia" w:hAnsiTheme="minorEastAsia" w:hint="eastAsia"/>
          <w:szCs w:val="21"/>
        </w:rPr>
        <w:t>制动要求：</w:t>
      </w:r>
      <w:r w:rsidR="000210FA" w:rsidRPr="009B2B2E">
        <w:rPr>
          <w:rFonts w:asciiTheme="minorEastAsia" w:eastAsiaTheme="minorEastAsia" w:hAnsiTheme="minorEastAsia" w:hint="eastAsia"/>
          <w:szCs w:val="21"/>
          <w:u w:val="single"/>
        </w:rPr>
        <w:t>制动器电机自带，制动轮的跳动度、椭圆率和锥度不应超过</w:t>
      </w:r>
      <w:r w:rsidR="000210FA" w:rsidRPr="009B2B2E">
        <w:rPr>
          <w:rFonts w:asciiTheme="minorEastAsia" w:eastAsiaTheme="minorEastAsia" w:hAnsiTheme="minorEastAsia"/>
          <w:szCs w:val="21"/>
          <w:u w:val="single"/>
        </w:rPr>
        <w:t>0.0005D</w:t>
      </w:r>
      <w:r w:rsidRPr="00394865">
        <w:rPr>
          <w:rFonts w:asciiTheme="minorEastAsia" w:eastAsiaTheme="minorEastAsia" w:hAnsiTheme="minorEastAsia" w:hint="eastAsia"/>
          <w:szCs w:val="21"/>
        </w:rPr>
        <w:t>。</w:t>
      </w:r>
    </w:p>
    <w:p w:rsidR="000210FA" w:rsidRPr="009B2B2E" w:rsidRDefault="00B611ED"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color w:val="333333"/>
          <w:szCs w:val="21"/>
          <w:shd w:val="clear" w:color="auto" w:fill="FFFFFF"/>
        </w:rPr>
        <w:t>*</w:t>
      </w:r>
      <w:r w:rsidR="009B2B2E">
        <w:rPr>
          <w:rFonts w:asciiTheme="minorEastAsia" w:eastAsiaTheme="minorEastAsia" w:hAnsiTheme="minorEastAsia" w:hint="eastAsia"/>
          <w:color w:val="333333"/>
          <w:szCs w:val="21"/>
          <w:shd w:val="clear" w:color="auto" w:fill="FFFFFF"/>
        </w:rPr>
        <w:t xml:space="preserve"> </w:t>
      </w:r>
      <w:r w:rsidR="000210FA" w:rsidRPr="009B2B2E">
        <w:rPr>
          <w:rFonts w:asciiTheme="minorEastAsia" w:eastAsiaTheme="minorEastAsia" w:hAnsiTheme="minorEastAsia" w:hint="eastAsia"/>
          <w:szCs w:val="21"/>
        </w:rPr>
        <w:t>1.1</w:t>
      </w:r>
      <w:r w:rsidR="00A215FA" w:rsidRPr="009B2B2E">
        <w:rPr>
          <w:rFonts w:asciiTheme="minorEastAsia" w:eastAsiaTheme="minorEastAsia" w:hAnsiTheme="minorEastAsia" w:hint="eastAsia"/>
          <w:szCs w:val="21"/>
        </w:rPr>
        <w:t>2</w:t>
      </w:r>
      <w:r w:rsidR="000210FA" w:rsidRPr="009B2B2E">
        <w:rPr>
          <w:rFonts w:asciiTheme="minorEastAsia" w:eastAsiaTheme="minorEastAsia" w:hAnsiTheme="minorEastAsia" w:hint="eastAsia"/>
          <w:szCs w:val="21"/>
        </w:rPr>
        <w:t>吊钩材质要求：</w:t>
      </w:r>
      <w:r w:rsidR="000210FA" w:rsidRPr="009B2B2E">
        <w:rPr>
          <w:rFonts w:asciiTheme="minorEastAsia" w:eastAsiaTheme="minorEastAsia" w:hAnsiTheme="minorEastAsia" w:hint="eastAsia"/>
          <w:szCs w:val="21"/>
          <w:u w:val="single"/>
        </w:rPr>
        <w:t>DG20Mn</w:t>
      </w:r>
      <w:r w:rsidR="00394865">
        <w:rPr>
          <w:rFonts w:asciiTheme="minorEastAsia" w:eastAsiaTheme="minorEastAsia" w:hAnsiTheme="minorEastAsia" w:hint="eastAsia"/>
          <w:szCs w:val="21"/>
          <w:u w:val="single"/>
        </w:rPr>
        <w:t xml:space="preserve"> </w:t>
      </w:r>
      <w:r w:rsidRPr="00394865">
        <w:rPr>
          <w:rFonts w:asciiTheme="minorEastAsia" w:eastAsiaTheme="minorEastAsia" w:hAnsiTheme="minorEastAsia" w:hint="eastAsia"/>
          <w:szCs w:val="21"/>
        </w:rPr>
        <w:t>。</w:t>
      </w:r>
    </w:p>
    <w:p w:rsidR="000210FA" w:rsidRPr="009B2B2E" w:rsidRDefault="009B2B2E"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Pr>
          <w:rFonts w:asciiTheme="minorEastAsia" w:eastAsiaTheme="minorEastAsia" w:hAnsiTheme="minorEastAsia" w:hint="eastAsia"/>
          <w:color w:val="333333"/>
          <w:szCs w:val="21"/>
          <w:shd w:val="clear" w:color="auto" w:fill="FFFFFF"/>
        </w:rPr>
        <w:t xml:space="preserve"> </w:t>
      </w:r>
      <w:r w:rsidR="000210FA" w:rsidRPr="009B2B2E">
        <w:rPr>
          <w:rFonts w:asciiTheme="minorEastAsia" w:eastAsiaTheme="minorEastAsia" w:hAnsiTheme="minorEastAsia" w:hint="eastAsia"/>
          <w:szCs w:val="21"/>
        </w:rPr>
        <w:t>1.</w:t>
      </w:r>
      <w:r w:rsidR="00A215FA" w:rsidRPr="009B2B2E">
        <w:rPr>
          <w:rFonts w:asciiTheme="minorEastAsia" w:eastAsiaTheme="minorEastAsia" w:hAnsiTheme="minorEastAsia" w:hint="eastAsia"/>
          <w:szCs w:val="21"/>
        </w:rPr>
        <w:t>13</w:t>
      </w:r>
      <w:r w:rsidR="00E616FB" w:rsidRPr="009B2B2E">
        <w:rPr>
          <w:rFonts w:asciiTheme="minorEastAsia" w:eastAsiaTheme="minorEastAsia" w:hAnsiTheme="minorEastAsia" w:hint="eastAsia"/>
          <w:spacing w:val="-5"/>
          <w:kern w:val="0"/>
          <w:szCs w:val="21"/>
        </w:rPr>
        <w:t>钢丝绳要求：</w:t>
      </w:r>
      <w:r w:rsidR="00E616FB" w:rsidRPr="009B2B2E">
        <w:rPr>
          <w:rFonts w:asciiTheme="minorEastAsia" w:eastAsiaTheme="minorEastAsia" w:hAnsiTheme="minorEastAsia" w:hint="eastAsia"/>
          <w:spacing w:val="-5"/>
          <w:kern w:val="0"/>
          <w:szCs w:val="21"/>
          <w:u w:val="single"/>
        </w:rPr>
        <w:t>6*37+1-15</w:t>
      </w:r>
      <w:r w:rsidR="00E616FB" w:rsidRPr="009B2B2E">
        <w:rPr>
          <w:rFonts w:asciiTheme="minorEastAsia" w:eastAsiaTheme="minorEastAsia" w:hAnsiTheme="minorEastAsia"/>
          <w:szCs w:val="21"/>
        </w:rPr>
        <w:t xml:space="preserve"> </w:t>
      </w:r>
      <w:r w:rsidR="00394865">
        <w:rPr>
          <w:rFonts w:asciiTheme="minorEastAsia" w:eastAsiaTheme="minorEastAsia" w:hAnsiTheme="minorEastAsia" w:hint="eastAsia"/>
          <w:szCs w:val="21"/>
        </w:rPr>
        <w:t>。</w:t>
      </w:r>
    </w:p>
    <w:p w:rsidR="000210FA" w:rsidRPr="009B2B2E" w:rsidRDefault="00B611ED"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color w:val="333333"/>
          <w:szCs w:val="21"/>
          <w:shd w:val="clear" w:color="auto" w:fill="FFFFFF"/>
        </w:rPr>
        <w:t>*</w:t>
      </w:r>
      <w:r w:rsidR="009B2B2E">
        <w:rPr>
          <w:rFonts w:asciiTheme="minorEastAsia" w:eastAsiaTheme="minorEastAsia" w:hAnsiTheme="minorEastAsia" w:hint="eastAsia"/>
          <w:color w:val="333333"/>
          <w:szCs w:val="21"/>
          <w:shd w:val="clear" w:color="auto" w:fill="FFFFFF"/>
        </w:rPr>
        <w:t xml:space="preserve"> </w:t>
      </w:r>
      <w:r w:rsidR="000210FA" w:rsidRPr="009B2B2E">
        <w:rPr>
          <w:rFonts w:asciiTheme="minorEastAsia" w:eastAsiaTheme="minorEastAsia" w:hAnsiTheme="minorEastAsia" w:hint="eastAsia"/>
          <w:szCs w:val="21"/>
        </w:rPr>
        <w:t>1.</w:t>
      </w:r>
      <w:r w:rsidR="00A215FA" w:rsidRPr="009B2B2E">
        <w:rPr>
          <w:rFonts w:asciiTheme="minorEastAsia" w:eastAsiaTheme="minorEastAsia" w:hAnsiTheme="minorEastAsia" w:hint="eastAsia"/>
          <w:szCs w:val="21"/>
        </w:rPr>
        <w:t>14</w:t>
      </w:r>
      <w:r w:rsidRPr="009B2B2E">
        <w:rPr>
          <w:rFonts w:asciiTheme="minorEastAsia" w:eastAsiaTheme="minorEastAsia" w:hAnsiTheme="minorEastAsia" w:hint="eastAsia"/>
          <w:szCs w:val="21"/>
        </w:rPr>
        <w:t>起重限制器、断火</w:t>
      </w:r>
      <w:r w:rsidR="000210FA" w:rsidRPr="009B2B2E">
        <w:rPr>
          <w:rFonts w:asciiTheme="minorEastAsia" w:eastAsiaTheme="minorEastAsia" w:hAnsiTheme="minorEastAsia" w:hint="eastAsia"/>
          <w:szCs w:val="21"/>
        </w:rPr>
        <w:t>限位：</w:t>
      </w:r>
      <w:r w:rsidR="000210FA" w:rsidRPr="009B2B2E">
        <w:rPr>
          <w:rFonts w:asciiTheme="minorEastAsia" w:eastAsiaTheme="minorEastAsia" w:hAnsiTheme="minorEastAsia" w:hint="eastAsia"/>
          <w:szCs w:val="21"/>
          <w:u w:val="single"/>
        </w:rPr>
        <w:t>要求动作灵敏</w:t>
      </w:r>
      <w:r w:rsidR="000210FA" w:rsidRPr="009B2B2E">
        <w:rPr>
          <w:rFonts w:asciiTheme="minorEastAsia" w:eastAsiaTheme="minorEastAsia" w:hAnsiTheme="minorEastAsia" w:hint="eastAsia"/>
          <w:szCs w:val="21"/>
        </w:rPr>
        <w:t>。</w:t>
      </w:r>
    </w:p>
    <w:p w:rsidR="00E616FB" w:rsidRPr="009B2B2E" w:rsidRDefault="00E616FB"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color w:val="333333"/>
          <w:szCs w:val="21"/>
          <w:shd w:val="clear" w:color="auto" w:fill="FFFFFF"/>
        </w:rPr>
        <w:t>*</w:t>
      </w:r>
      <w:r w:rsidR="009B2B2E">
        <w:rPr>
          <w:rFonts w:asciiTheme="minorEastAsia" w:eastAsiaTheme="minorEastAsia" w:hAnsiTheme="minorEastAsia" w:hint="eastAsia"/>
          <w:color w:val="333333"/>
          <w:szCs w:val="21"/>
          <w:shd w:val="clear" w:color="auto" w:fill="FFFFFF"/>
        </w:rPr>
        <w:t xml:space="preserve"> </w:t>
      </w:r>
      <w:r w:rsidRPr="009B2B2E">
        <w:rPr>
          <w:rFonts w:asciiTheme="minorEastAsia" w:eastAsiaTheme="minorEastAsia" w:hAnsiTheme="minorEastAsia" w:hint="eastAsia"/>
          <w:szCs w:val="21"/>
        </w:rPr>
        <w:t>1.</w:t>
      </w:r>
      <w:r w:rsidR="00A215FA" w:rsidRPr="009B2B2E">
        <w:rPr>
          <w:rFonts w:asciiTheme="minorEastAsia" w:eastAsiaTheme="minorEastAsia" w:hAnsiTheme="minorEastAsia" w:hint="eastAsia"/>
          <w:szCs w:val="21"/>
        </w:rPr>
        <w:t>15</w:t>
      </w:r>
      <w:r w:rsidRPr="009B2B2E">
        <w:rPr>
          <w:rFonts w:asciiTheme="minorEastAsia" w:eastAsiaTheme="minorEastAsia" w:hAnsiTheme="minorEastAsia" w:hint="eastAsia"/>
          <w:szCs w:val="21"/>
        </w:rPr>
        <w:t>电气控制箱防爆等级：</w:t>
      </w:r>
      <w:r w:rsidR="00BA5BB8" w:rsidRPr="009B2B2E">
        <w:rPr>
          <w:rFonts w:asciiTheme="minorEastAsia" w:eastAsiaTheme="minorEastAsia" w:hAnsiTheme="minorEastAsia" w:hint="eastAsia"/>
          <w:color w:val="333333"/>
          <w:szCs w:val="21"/>
          <w:u w:val="single"/>
          <w:shd w:val="clear" w:color="auto" w:fill="FFFFFF"/>
        </w:rPr>
        <w:t>Exd</w:t>
      </w:r>
      <w:r w:rsidR="00B62CF8">
        <w:rPr>
          <w:rFonts w:asciiTheme="minorEastAsia" w:eastAsiaTheme="minorEastAsia" w:hAnsiTheme="minorEastAsia" w:hint="eastAsia"/>
          <w:color w:val="333333"/>
          <w:szCs w:val="21"/>
          <w:u w:val="single"/>
          <w:shd w:val="clear" w:color="auto" w:fill="FFFFFF"/>
        </w:rPr>
        <w:t xml:space="preserve"> I</w:t>
      </w:r>
      <w:r w:rsidR="00394865">
        <w:rPr>
          <w:rFonts w:asciiTheme="minorEastAsia" w:eastAsiaTheme="minorEastAsia" w:hAnsiTheme="minorEastAsia" w:hint="eastAsia"/>
          <w:color w:val="333333"/>
          <w:szCs w:val="21"/>
          <w:u w:val="single"/>
          <w:shd w:val="clear" w:color="auto" w:fill="FFFFFF"/>
        </w:rPr>
        <w:t xml:space="preserve"> </w:t>
      </w:r>
      <w:r w:rsidRPr="00394865">
        <w:rPr>
          <w:rFonts w:asciiTheme="minorEastAsia" w:eastAsiaTheme="minorEastAsia" w:hAnsiTheme="minorEastAsia" w:hint="eastAsia"/>
          <w:color w:val="333333"/>
          <w:szCs w:val="21"/>
          <w:shd w:val="clear" w:color="auto" w:fill="FFFFFF"/>
        </w:rPr>
        <w:t>。</w:t>
      </w:r>
    </w:p>
    <w:p w:rsidR="00E616FB" w:rsidRPr="009B2B2E" w:rsidRDefault="00E616FB" w:rsidP="009B2B2E">
      <w:pPr>
        <w:widowControl/>
        <w:adjustRightInd w:val="0"/>
        <w:snapToGrid w:val="0"/>
        <w:spacing w:line="360" w:lineRule="exact"/>
        <w:ind w:leftChars="135" w:left="728" w:hangingChars="212" w:hanging="445"/>
        <w:rPr>
          <w:rFonts w:asciiTheme="minorEastAsia" w:eastAsiaTheme="minorEastAsia" w:hAnsiTheme="minorEastAsia"/>
          <w:szCs w:val="21"/>
        </w:rPr>
      </w:pPr>
      <w:r w:rsidRPr="009B2B2E">
        <w:rPr>
          <w:rFonts w:asciiTheme="minorEastAsia" w:eastAsiaTheme="minorEastAsia" w:hAnsiTheme="minorEastAsia" w:hint="eastAsia"/>
          <w:szCs w:val="21"/>
        </w:rPr>
        <w:t>1.</w:t>
      </w:r>
      <w:r w:rsidR="00A215FA" w:rsidRPr="009B2B2E">
        <w:rPr>
          <w:rFonts w:asciiTheme="minorEastAsia" w:eastAsiaTheme="minorEastAsia" w:hAnsiTheme="minorEastAsia" w:hint="eastAsia"/>
          <w:szCs w:val="21"/>
        </w:rPr>
        <w:t>16</w:t>
      </w:r>
      <w:r w:rsidRPr="009B2B2E">
        <w:rPr>
          <w:rFonts w:asciiTheme="minorEastAsia" w:eastAsiaTheme="minorEastAsia" w:hAnsiTheme="minorEastAsia" w:hint="eastAsia"/>
          <w:szCs w:val="21"/>
        </w:rPr>
        <w:t>颜色：</w:t>
      </w:r>
      <w:r w:rsidRPr="009B2B2E">
        <w:rPr>
          <w:rFonts w:asciiTheme="minorEastAsia" w:eastAsiaTheme="minorEastAsia" w:hAnsiTheme="minorEastAsia" w:hint="eastAsia"/>
          <w:szCs w:val="21"/>
          <w:u w:val="single"/>
        </w:rPr>
        <w:t>整机为</w:t>
      </w:r>
      <w:r w:rsidR="00BA5BB8">
        <w:rPr>
          <w:rFonts w:asciiTheme="minorEastAsia" w:eastAsiaTheme="minorEastAsia" w:hAnsiTheme="minorEastAsia" w:hint="eastAsia"/>
          <w:szCs w:val="21"/>
          <w:u w:val="single"/>
        </w:rPr>
        <w:t>桔黄</w:t>
      </w:r>
      <w:r w:rsidRPr="009B2B2E">
        <w:rPr>
          <w:rFonts w:asciiTheme="minorEastAsia" w:eastAsiaTheme="minorEastAsia" w:hAnsiTheme="minorEastAsia" w:hint="eastAsia"/>
          <w:szCs w:val="21"/>
          <w:u w:val="single"/>
        </w:rPr>
        <w:t>色</w:t>
      </w:r>
      <w:r w:rsidR="00394865">
        <w:rPr>
          <w:rFonts w:asciiTheme="minorEastAsia" w:eastAsiaTheme="minorEastAsia" w:hAnsiTheme="minorEastAsia" w:hint="eastAsia"/>
          <w:szCs w:val="21"/>
          <w:u w:val="single"/>
        </w:rPr>
        <w:t xml:space="preserve"> </w:t>
      </w:r>
      <w:r w:rsidRPr="00394865">
        <w:rPr>
          <w:rFonts w:asciiTheme="minorEastAsia" w:eastAsiaTheme="minorEastAsia" w:hAnsiTheme="minorEastAsia" w:hint="eastAsia"/>
          <w:szCs w:val="21"/>
        </w:rPr>
        <w:t>。</w:t>
      </w:r>
    </w:p>
    <w:p w:rsidR="000210FA" w:rsidRPr="00BE3D56" w:rsidRDefault="000210FA" w:rsidP="000210FA">
      <w:pPr>
        <w:widowControl/>
        <w:adjustRightInd w:val="0"/>
        <w:snapToGrid w:val="0"/>
        <w:spacing w:line="360" w:lineRule="exact"/>
        <w:rPr>
          <w:rFonts w:asciiTheme="minorEastAsia" w:eastAsiaTheme="minorEastAsia" w:hAnsiTheme="minorEastAsia"/>
          <w:b/>
          <w:sz w:val="22"/>
          <w:szCs w:val="22"/>
          <w:u w:val="single"/>
        </w:rPr>
      </w:pPr>
      <w:r w:rsidRPr="00BE3D56">
        <w:rPr>
          <w:rFonts w:asciiTheme="minorEastAsia" w:eastAsiaTheme="minorEastAsia" w:hAnsiTheme="minorEastAsia" w:hint="eastAsia"/>
          <w:b/>
          <w:sz w:val="22"/>
          <w:szCs w:val="22"/>
        </w:rPr>
        <w:t>2. 技术要求</w:t>
      </w:r>
    </w:p>
    <w:p w:rsidR="009B2B2E" w:rsidRDefault="00265C5D" w:rsidP="009B2B2E">
      <w:pPr>
        <w:widowControl/>
        <w:adjustRightInd w:val="0"/>
        <w:snapToGrid w:val="0"/>
        <w:spacing w:line="360" w:lineRule="exact"/>
        <w:ind w:leftChars="135" w:left="724" w:hangingChars="210" w:hanging="441"/>
        <w:rPr>
          <w:rFonts w:asciiTheme="minorEastAsia" w:eastAsiaTheme="minorEastAsia" w:hAnsiTheme="minorEastAsia"/>
          <w:spacing w:val="-5"/>
          <w:kern w:val="0"/>
          <w:szCs w:val="21"/>
        </w:rPr>
      </w:pPr>
      <w:r w:rsidRPr="009B2B2E">
        <w:rPr>
          <w:rFonts w:asciiTheme="minorEastAsia" w:eastAsiaTheme="minorEastAsia" w:hAnsiTheme="minorEastAsia" w:hint="eastAsia"/>
          <w:color w:val="333333"/>
          <w:szCs w:val="21"/>
          <w:shd w:val="clear" w:color="auto" w:fill="FFFFFF"/>
        </w:rPr>
        <w:t>*</w:t>
      </w:r>
      <w:r w:rsidR="009B2B2E">
        <w:rPr>
          <w:rFonts w:asciiTheme="minorEastAsia" w:eastAsiaTheme="minorEastAsia" w:hAnsiTheme="minorEastAsia" w:hint="eastAsia"/>
          <w:color w:val="333333"/>
          <w:szCs w:val="21"/>
          <w:shd w:val="clear" w:color="auto" w:fill="FFFFFF"/>
        </w:rPr>
        <w:t xml:space="preserve"> </w:t>
      </w:r>
      <w:r w:rsidR="000210FA" w:rsidRPr="009B2B2E">
        <w:rPr>
          <w:rFonts w:asciiTheme="minorEastAsia" w:eastAsiaTheme="minorEastAsia" w:hAnsiTheme="minorEastAsia" w:hint="eastAsia"/>
          <w:spacing w:val="-5"/>
          <w:kern w:val="0"/>
          <w:szCs w:val="21"/>
        </w:rPr>
        <w:t>2.1</w:t>
      </w:r>
      <w:r w:rsidR="00E616FB" w:rsidRPr="009B2B2E">
        <w:rPr>
          <w:rFonts w:asciiTheme="minorEastAsia" w:eastAsiaTheme="minorEastAsia" w:hAnsiTheme="minorEastAsia" w:hint="eastAsia"/>
          <w:szCs w:val="21"/>
        </w:rPr>
        <w:t>整机要求带“MA”证</w:t>
      </w:r>
      <w:r w:rsidR="000210FA" w:rsidRPr="009B2B2E">
        <w:rPr>
          <w:rFonts w:asciiTheme="minorEastAsia" w:eastAsiaTheme="minorEastAsia" w:hAnsiTheme="minorEastAsia" w:hint="eastAsia"/>
          <w:spacing w:val="-5"/>
          <w:kern w:val="0"/>
          <w:szCs w:val="21"/>
        </w:rPr>
        <w:t>。</w:t>
      </w:r>
    </w:p>
    <w:p w:rsidR="00265C5D" w:rsidRPr="005C1531" w:rsidRDefault="009B2B2E" w:rsidP="009B2B2E">
      <w:pPr>
        <w:widowControl/>
        <w:adjustRightInd w:val="0"/>
        <w:snapToGrid w:val="0"/>
        <w:spacing w:line="360" w:lineRule="exact"/>
        <w:ind w:leftChars="135" w:left="724" w:hangingChars="210" w:hanging="441"/>
        <w:rPr>
          <w:rFonts w:asciiTheme="minorEastAsia" w:eastAsiaTheme="minorEastAsia" w:hAnsiTheme="minorEastAsia"/>
          <w:spacing w:val="-5"/>
          <w:kern w:val="0"/>
          <w:szCs w:val="21"/>
        </w:rPr>
      </w:pPr>
      <w:r w:rsidRPr="005C1531">
        <w:rPr>
          <w:rFonts w:asciiTheme="minorEastAsia" w:eastAsiaTheme="minorEastAsia" w:hAnsiTheme="minorEastAsia" w:hint="eastAsia"/>
          <w:color w:val="333333"/>
          <w:szCs w:val="21"/>
          <w:shd w:val="clear" w:color="auto" w:fill="FFFFFF"/>
        </w:rPr>
        <w:t xml:space="preserve"> </w:t>
      </w:r>
      <w:r w:rsidR="000210FA" w:rsidRPr="005C1531">
        <w:rPr>
          <w:rFonts w:asciiTheme="minorEastAsia" w:eastAsiaTheme="minorEastAsia" w:hAnsiTheme="minorEastAsia" w:hint="eastAsia"/>
          <w:spacing w:val="-5"/>
          <w:kern w:val="0"/>
          <w:szCs w:val="21"/>
        </w:rPr>
        <w:t>2.2</w:t>
      </w:r>
      <w:r w:rsidR="00626431" w:rsidRPr="005C1531">
        <w:rPr>
          <w:rFonts w:asciiTheme="minorEastAsia" w:eastAsiaTheme="minorEastAsia" w:hAnsiTheme="minorEastAsia" w:hint="eastAsia"/>
          <w:spacing w:val="-5"/>
          <w:kern w:val="0"/>
          <w:szCs w:val="21"/>
        </w:rPr>
        <w:t>各机构的轴承推荐</w:t>
      </w:r>
      <w:r w:rsidR="00626431" w:rsidRPr="005C1531">
        <w:rPr>
          <w:rFonts w:asciiTheme="minorEastAsia" w:eastAsiaTheme="minorEastAsia" w:hAnsiTheme="minorEastAsia"/>
          <w:spacing w:val="-5"/>
          <w:kern w:val="0"/>
          <w:szCs w:val="21"/>
        </w:rPr>
        <w:t>品牌</w:t>
      </w:r>
      <w:r w:rsidR="00626431" w:rsidRPr="005C1531">
        <w:rPr>
          <w:rFonts w:asciiTheme="minorEastAsia" w:eastAsiaTheme="minorEastAsia" w:hAnsiTheme="minorEastAsia" w:hint="eastAsia"/>
          <w:spacing w:val="-5"/>
          <w:kern w:val="0"/>
          <w:szCs w:val="21"/>
        </w:rPr>
        <w:t>：采用SKF 、FAG、</w:t>
      </w:r>
      <w:r w:rsidR="00626431" w:rsidRPr="005C1531">
        <w:rPr>
          <w:rFonts w:asciiTheme="minorEastAsia" w:eastAsiaTheme="minorEastAsia" w:hAnsiTheme="minorEastAsia"/>
          <w:spacing w:val="-5"/>
          <w:kern w:val="0"/>
          <w:szCs w:val="21"/>
        </w:rPr>
        <w:t>NSK</w:t>
      </w:r>
      <w:r w:rsidR="00626431" w:rsidRPr="005C1531">
        <w:rPr>
          <w:rFonts w:asciiTheme="minorEastAsia" w:eastAsiaTheme="minorEastAsia" w:hAnsiTheme="minorEastAsia" w:hint="eastAsia"/>
          <w:spacing w:val="-5"/>
          <w:kern w:val="0"/>
          <w:szCs w:val="21"/>
        </w:rPr>
        <w:t>轴承</w:t>
      </w:r>
      <w:r w:rsidR="00626431" w:rsidRPr="005C1531">
        <w:rPr>
          <w:rFonts w:asciiTheme="minorEastAsia" w:eastAsiaTheme="minorEastAsia" w:hAnsiTheme="minorEastAsia"/>
          <w:spacing w:val="-5"/>
          <w:kern w:val="0"/>
          <w:szCs w:val="21"/>
        </w:rPr>
        <w:t>。</w:t>
      </w:r>
    </w:p>
    <w:p w:rsidR="0033389C" w:rsidRPr="005C1531" w:rsidRDefault="0033389C" w:rsidP="0033389C">
      <w:pPr>
        <w:widowControl/>
        <w:adjustRightInd w:val="0"/>
        <w:snapToGrid w:val="0"/>
        <w:spacing w:line="360" w:lineRule="exact"/>
        <w:ind w:leftChars="135" w:left="724" w:hangingChars="210" w:hanging="441"/>
        <w:rPr>
          <w:rFonts w:asciiTheme="minorEastAsia" w:eastAsiaTheme="minorEastAsia" w:hAnsiTheme="minorEastAsia"/>
          <w:spacing w:val="-5"/>
          <w:kern w:val="0"/>
          <w:szCs w:val="21"/>
        </w:rPr>
      </w:pPr>
      <w:r w:rsidRPr="005C1531">
        <w:rPr>
          <w:rFonts w:asciiTheme="minorEastAsia" w:eastAsiaTheme="minorEastAsia" w:hAnsiTheme="minorEastAsia" w:hint="eastAsia"/>
          <w:color w:val="333333"/>
          <w:szCs w:val="21"/>
          <w:shd w:val="clear" w:color="auto" w:fill="FFFFFF"/>
        </w:rPr>
        <w:t xml:space="preserve"> </w:t>
      </w:r>
      <w:r w:rsidR="000210FA" w:rsidRPr="005C1531">
        <w:rPr>
          <w:rFonts w:asciiTheme="minorEastAsia" w:eastAsiaTheme="minorEastAsia" w:hAnsiTheme="minorEastAsia" w:hint="eastAsia"/>
          <w:spacing w:val="-5"/>
          <w:kern w:val="0"/>
          <w:szCs w:val="21"/>
        </w:rPr>
        <w:t>2.3主要零部件材料应符合起重机相关标准的要求。</w:t>
      </w:r>
    </w:p>
    <w:p w:rsidR="0033389C" w:rsidRPr="005C1531" w:rsidRDefault="0033389C" w:rsidP="0033389C">
      <w:pPr>
        <w:widowControl/>
        <w:adjustRightInd w:val="0"/>
        <w:snapToGrid w:val="0"/>
        <w:spacing w:line="360" w:lineRule="exact"/>
        <w:ind w:leftChars="135" w:left="724" w:hangingChars="210" w:hanging="441"/>
        <w:rPr>
          <w:rFonts w:asciiTheme="minorEastAsia" w:eastAsiaTheme="minorEastAsia" w:hAnsiTheme="minorEastAsia"/>
          <w:spacing w:val="-5"/>
          <w:kern w:val="0"/>
          <w:szCs w:val="21"/>
        </w:rPr>
      </w:pPr>
      <w:r w:rsidRPr="005C1531">
        <w:rPr>
          <w:rFonts w:asciiTheme="minorEastAsia" w:eastAsiaTheme="minorEastAsia" w:hAnsiTheme="minorEastAsia" w:hint="eastAsia"/>
          <w:color w:val="333333"/>
          <w:szCs w:val="21"/>
          <w:shd w:val="clear" w:color="auto" w:fill="FFFFFF"/>
        </w:rPr>
        <w:t xml:space="preserve"> </w:t>
      </w:r>
      <w:r w:rsidR="00265C5D" w:rsidRPr="005C1531">
        <w:rPr>
          <w:rFonts w:asciiTheme="minorEastAsia" w:eastAsiaTheme="minorEastAsia" w:hAnsiTheme="minorEastAsia" w:hint="eastAsia"/>
          <w:spacing w:val="-5"/>
          <w:kern w:val="0"/>
          <w:szCs w:val="21"/>
        </w:rPr>
        <w:t>2.</w:t>
      </w:r>
      <w:r w:rsidR="000210FA" w:rsidRPr="005C1531">
        <w:rPr>
          <w:rFonts w:asciiTheme="minorEastAsia" w:eastAsiaTheme="minorEastAsia" w:hAnsiTheme="minorEastAsia" w:hint="eastAsia"/>
          <w:spacing w:val="-5"/>
          <w:kern w:val="0"/>
          <w:szCs w:val="21"/>
        </w:rPr>
        <w:t>4吊钩要求：锻制。</w:t>
      </w:r>
    </w:p>
    <w:p w:rsidR="0033389C" w:rsidRPr="005C1531" w:rsidRDefault="0033389C" w:rsidP="0033389C">
      <w:pPr>
        <w:widowControl/>
        <w:adjustRightInd w:val="0"/>
        <w:snapToGrid w:val="0"/>
        <w:spacing w:line="360" w:lineRule="exact"/>
        <w:ind w:leftChars="135" w:left="724" w:hangingChars="210" w:hanging="441"/>
        <w:rPr>
          <w:rFonts w:asciiTheme="minorEastAsia" w:eastAsiaTheme="minorEastAsia" w:hAnsiTheme="minorEastAsia"/>
          <w:spacing w:val="-5"/>
          <w:kern w:val="0"/>
          <w:szCs w:val="21"/>
        </w:rPr>
      </w:pPr>
      <w:r w:rsidRPr="005C1531">
        <w:rPr>
          <w:rFonts w:asciiTheme="minorEastAsia" w:eastAsiaTheme="minorEastAsia" w:hAnsiTheme="minorEastAsia" w:hint="eastAsia"/>
          <w:color w:val="333333"/>
          <w:szCs w:val="21"/>
          <w:shd w:val="clear" w:color="auto" w:fill="FFFFFF"/>
        </w:rPr>
        <w:t xml:space="preserve"> </w:t>
      </w:r>
      <w:r w:rsidR="00265C5D" w:rsidRPr="005C1531">
        <w:rPr>
          <w:rFonts w:asciiTheme="minorEastAsia" w:eastAsiaTheme="minorEastAsia" w:hAnsiTheme="minorEastAsia" w:hint="eastAsia"/>
          <w:spacing w:val="-5"/>
          <w:kern w:val="0"/>
          <w:szCs w:val="21"/>
        </w:rPr>
        <w:t>2.</w:t>
      </w:r>
      <w:r w:rsidR="000210FA" w:rsidRPr="005C1531">
        <w:rPr>
          <w:rFonts w:asciiTheme="minorEastAsia" w:eastAsiaTheme="minorEastAsia" w:hAnsiTheme="minorEastAsia" w:hint="eastAsia"/>
          <w:spacing w:val="-5"/>
          <w:kern w:val="0"/>
          <w:szCs w:val="21"/>
        </w:rPr>
        <w:t>5动滑轮、定滑轮要求：轧制</w:t>
      </w:r>
      <w:r w:rsidR="00626431" w:rsidRPr="005C1531">
        <w:rPr>
          <w:rFonts w:asciiTheme="minorEastAsia" w:eastAsiaTheme="minorEastAsia" w:hAnsiTheme="minorEastAsia" w:hint="eastAsia"/>
          <w:spacing w:val="-5"/>
          <w:kern w:val="0"/>
          <w:szCs w:val="21"/>
        </w:rPr>
        <w:t>。</w:t>
      </w:r>
    </w:p>
    <w:p w:rsidR="0033389C" w:rsidRDefault="0033389C" w:rsidP="0033389C">
      <w:pPr>
        <w:widowControl/>
        <w:adjustRightInd w:val="0"/>
        <w:snapToGrid w:val="0"/>
        <w:spacing w:line="360" w:lineRule="exact"/>
        <w:ind w:leftChars="135" w:left="703" w:hangingChars="210" w:hanging="420"/>
        <w:rPr>
          <w:rFonts w:asciiTheme="minorEastAsia" w:eastAsiaTheme="minorEastAsia" w:hAnsiTheme="minorEastAsia"/>
          <w:spacing w:val="-5"/>
          <w:kern w:val="0"/>
          <w:szCs w:val="21"/>
        </w:rPr>
      </w:pPr>
      <w:r w:rsidRPr="005C1531">
        <w:rPr>
          <w:rFonts w:asciiTheme="minorEastAsia" w:eastAsiaTheme="minorEastAsia" w:hAnsiTheme="minorEastAsia" w:hint="eastAsia"/>
          <w:spacing w:val="-5"/>
          <w:kern w:val="0"/>
          <w:szCs w:val="21"/>
        </w:rPr>
        <w:t xml:space="preserve"> </w:t>
      </w:r>
      <w:r w:rsidR="000210FA" w:rsidRPr="005C1531">
        <w:rPr>
          <w:rFonts w:asciiTheme="minorEastAsia" w:eastAsiaTheme="minorEastAsia" w:hAnsiTheme="minorEastAsia" w:hint="eastAsia"/>
          <w:spacing w:val="-5"/>
          <w:kern w:val="0"/>
          <w:szCs w:val="21"/>
        </w:rPr>
        <w:t>2.6卷筒组要求：钢板卷制</w:t>
      </w:r>
      <w:r w:rsidR="00626431" w:rsidRPr="005C1531">
        <w:rPr>
          <w:rFonts w:asciiTheme="minorEastAsia" w:eastAsiaTheme="minorEastAsia" w:hAnsiTheme="minorEastAsia" w:hint="eastAsia"/>
          <w:spacing w:val="-5"/>
          <w:kern w:val="0"/>
          <w:szCs w:val="21"/>
        </w:rPr>
        <w:t>，</w:t>
      </w:r>
      <w:r w:rsidR="00626431" w:rsidRPr="005C1531">
        <w:rPr>
          <w:rFonts w:asciiTheme="minorEastAsia" w:eastAsiaTheme="minorEastAsia" w:hAnsiTheme="minorEastAsia"/>
          <w:spacing w:val="-5"/>
          <w:kern w:val="0"/>
          <w:szCs w:val="21"/>
        </w:rPr>
        <w:t>钢板材质要求不低于</w:t>
      </w:r>
      <w:r w:rsidR="00626431" w:rsidRPr="005C1531">
        <w:rPr>
          <w:rFonts w:asciiTheme="minorEastAsia" w:eastAsiaTheme="minorEastAsia" w:hAnsiTheme="minorEastAsia" w:hint="eastAsia"/>
          <w:spacing w:val="-5"/>
          <w:kern w:val="0"/>
          <w:szCs w:val="21"/>
        </w:rPr>
        <w:t>Q345。</w:t>
      </w:r>
    </w:p>
    <w:p w:rsidR="0033389C" w:rsidRDefault="00265C5D" w:rsidP="0033389C">
      <w:pPr>
        <w:widowControl/>
        <w:adjustRightInd w:val="0"/>
        <w:snapToGrid w:val="0"/>
        <w:spacing w:line="360" w:lineRule="exact"/>
        <w:ind w:leftChars="135" w:left="703" w:hangingChars="210" w:hanging="42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sidR="0033389C">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Pr="009B2B2E">
        <w:rPr>
          <w:rFonts w:asciiTheme="minorEastAsia" w:eastAsiaTheme="minorEastAsia" w:hAnsiTheme="minorEastAsia" w:hint="eastAsia"/>
          <w:spacing w:val="-5"/>
          <w:kern w:val="0"/>
          <w:szCs w:val="21"/>
        </w:rPr>
        <w:t>7电气设备应具有中国国家电气安全标准所规定的各种保护，应装有齐全、可靠的电气和机械防护装置，应有急停开关、短路保护、失压保护等保护措施，</w:t>
      </w:r>
    </w:p>
    <w:p w:rsidR="0033389C" w:rsidRDefault="0033389C" w:rsidP="0033389C">
      <w:pPr>
        <w:widowControl/>
        <w:adjustRightInd w:val="0"/>
        <w:snapToGrid w:val="0"/>
        <w:spacing w:line="360" w:lineRule="exact"/>
        <w:ind w:leftChars="135" w:left="703" w:hangingChars="210" w:hanging="420"/>
        <w:rPr>
          <w:rFonts w:asciiTheme="minorEastAsia" w:eastAsiaTheme="minorEastAsia" w:hAnsiTheme="minorEastAsia"/>
          <w:spacing w:val="-5"/>
          <w:kern w:val="0"/>
          <w:szCs w:val="21"/>
        </w:rPr>
      </w:pPr>
      <w:r>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00265C5D" w:rsidRPr="009B2B2E">
        <w:rPr>
          <w:rFonts w:asciiTheme="minorEastAsia" w:eastAsiaTheme="minorEastAsia" w:hAnsiTheme="minorEastAsia" w:hint="eastAsia"/>
          <w:spacing w:val="-5"/>
          <w:kern w:val="0"/>
          <w:szCs w:val="21"/>
        </w:rPr>
        <w:t>8</w:t>
      </w:r>
      <w:r w:rsidR="00E05E3F" w:rsidRPr="009B2B2E">
        <w:rPr>
          <w:rFonts w:asciiTheme="minorEastAsia" w:eastAsiaTheme="minorEastAsia" w:hAnsiTheme="minorEastAsia" w:hint="eastAsia"/>
          <w:spacing w:val="-5"/>
          <w:kern w:val="0"/>
          <w:szCs w:val="21"/>
        </w:rPr>
        <w:t>电动葫芦</w:t>
      </w:r>
      <w:r w:rsidR="000210FA" w:rsidRPr="009B2B2E">
        <w:rPr>
          <w:rFonts w:asciiTheme="minorEastAsia" w:eastAsiaTheme="minorEastAsia" w:hAnsiTheme="minorEastAsia" w:hint="eastAsia"/>
          <w:spacing w:val="-5"/>
          <w:kern w:val="0"/>
          <w:szCs w:val="21"/>
        </w:rPr>
        <w:t>配电控制要求：具有总断路器、总接触器及其过流继电器等并具有保护功能，控制电压36V</w:t>
      </w:r>
      <w:r w:rsidR="00E05E3F" w:rsidRPr="009B2B2E">
        <w:rPr>
          <w:rFonts w:asciiTheme="minorEastAsia" w:eastAsiaTheme="minorEastAsia" w:hAnsiTheme="minorEastAsia" w:hint="eastAsia"/>
          <w:spacing w:val="-5"/>
          <w:kern w:val="0"/>
          <w:szCs w:val="21"/>
        </w:rPr>
        <w:t>，配电控制箱材质要求为不锈钢。</w:t>
      </w:r>
    </w:p>
    <w:p w:rsidR="000210FA" w:rsidRPr="009B2B2E" w:rsidRDefault="00265C5D" w:rsidP="0033389C">
      <w:pPr>
        <w:widowControl/>
        <w:adjustRightInd w:val="0"/>
        <w:snapToGrid w:val="0"/>
        <w:spacing w:line="360" w:lineRule="exact"/>
        <w:ind w:leftChars="135" w:left="703" w:hangingChars="210" w:hanging="42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sidR="0033389C">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Pr="009B2B2E">
        <w:rPr>
          <w:rFonts w:asciiTheme="minorEastAsia" w:eastAsiaTheme="minorEastAsia" w:hAnsiTheme="minorEastAsia" w:hint="eastAsia"/>
          <w:spacing w:val="-5"/>
          <w:kern w:val="0"/>
          <w:szCs w:val="21"/>
        </w:rPr>
        <w:t>9</w:t>
      </w:r>
      <w:r w:rsidR="000210FA" w:rsidRPr="009B2B2E">
        <w:rPr>
          <w:rFonts w:asciiTheme="minorEastAsia" w:eastAsiaTheme="minorEastAsia" w:hAnsiTheme="minorEastAsia" w:hint="eastAsia"/>
          <w:spacing w:val="-5"/>
          <w:kern w:val="0"/>
          <w:szCs w:val="21"/>
        </w:rPr>
        <w:t>电控设备配管配线要求：全封闭，符合JB4315-86</w:t>
      </w:r>
      <w:r w:rsidR="00E57DC4" w:rsidRPr="009B2B2E">
        <w:rPr>
          <w:rFonts w:asciiTheme="minorEastAsia" w:eastAsiaTheme="minorEastAsia" w:hAnsiTheme="minorEastAsia" w:hint="eastAsia"/>
          <w:spacing w:val="-5"/>
          <w:kern w:val="0"/>
          <w:szCs w:val="21"/>
        </w:rPr>
        <w:t>，每台电动葫芦必须</w:t>
      </w:r>
      <w:r w:rsidR="00E57DC4" w:rsidRPr="009B2B2E">
        <w:rPr>
          <w:rFonts w:asciiTheme="minorEastAsia" w:hAnsiTheme="minorEastAsia" w:hint="eastAsia"/>
          <w:szCs w:val="21"/>
        </w:rPr>
        <w:t>配套相应线缆及安装附件</w:t>
      </w:r>
      <w:r w:rsidR="00510237" w:rsidRPr="009B2B2E">
        <w:rPr>
          <w:rFonts w:asciiTheme="minorEastAsia" w:hAnsiTheme="minorEastAsia" w:hint="eastAsia"/>
          <w:szCs w:val="21"/>
        </w:rPr>
        <w:t>,</w:t>
      </w:r>
      <w:r w:rsidR="00510237" w:rsidRPr="009B2B2E">
        <w:rPr>
          <w:rFonts w:asciiTheme="minorEastAsia" w:hAnsiTheme="minorEastAsia" w:hint="eastAsia"/>
          <w:kern w:val="0"/>
          <w:szCs w:val="21"/>
        </w:rPr>
        <w:t>总计约需64米，实际长度需现场核实</w:t>
      </w:r>
      <w:r w:rsidR="00E57DC4" w:rsidRPr="009B2B2E">
        <w:rPr>
          <w:rFonts w:asciiTheme="minorEastAsia" w:hAnsiTheme="minorEastAsia" w:hint="eastAsia"/>
          <w:szCs w:val="21"/>
        </w:rPr>
        <w:t>。</w:t>
      </w:r>
    </w:p>
    <w:p w:rsidR="000210FA" w:rsidRPr="009B2B2E" w:rsidRDefault="00265C5D" w:rsidP="0033389C">
      <w:pPr>
        <w:widowControl/>
        <w:adjustRightInd w:val="0"/>
        <w:snapToGrid w:val="0"/>
        <w:spacing w:line="360" w:lineRule="exact"/>
        <w:ind w:firstLineChars="150" w:firstLine="3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sidR="0033389C">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Pr="009B2B2E">
        <w:rPr>
          <w:rFonts w:asciiTheme="minorEastAsia" w:eastAsiaTheme="minorEastAsia" w:hAnsiTheme="minorEastAsia" w:hint="eastAsia"/>
          <w:spacing w:val="-5"/>
          <w:kern w:val="0"/>
          <w:szCs w:val="21"/>
        </w:rPr>
        <w:t>10电气控制系统的所有控制柜和元器件选用要求按照国家标准。</w:t>
      </w:r>
    </w:p>
    <w:p w:rsidR="000210FA" w:rsidRPr="009B2B2E" w:rsidRDefault="000210FA" w:rsidP="00322062">
      <w:pPr>
        <w:widowControl/>
        <w:adjustRightInd w:val="0"/>
        <w:snapToGrid w:val="0"/>
        <w:spacing w:line="360" w:lineRule="exact"/>
        <w:ind w:firstLineChars="250" w:firstLine="5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2.</w:t>
      </w:r>
      <w:r w:rsidR="00265C5D" w:rsidRPr="009B2B2E">
        <w:rPr>
          <w:rFonts w:asciiTheme="minorEastAsia" w:eastAsiaTheme="minorEastAsia" w:hAnsiTheme="minorEastAsia" w:hint="eastAsia"/>
          <w:spacing w:val="-5"/>
          <w:kern w:val="0"/>
          <w:szCs w:val="21"/>
        </w:rPr>
        <w:t>11</w:t>
      </w:r>
      <w:r w:rsidRPr="009B2B2E">
        <w:rPr>
          <w:rFonts w:asciiTheme="minorEastAsia" w:eastAsiaTheme="minorEastAsia" w:hAnsiTheme="minorEastAsia" w:hint="eastAsia"/>
          <w:spacing w:val="-5"/>
          <w:kern w:val="0"/>
          <w:szCs w:val="21"/>
        </w:rPr>
        <w:t xml:space="preserve">电气保护  </w:t>
      </w:r>
    </w:p>
    <w:p w:rsidR="000210FA" w:rsidRPr="009B2B2E" w:rsidRDefault="00322062" w:rsidP="00322062">
      <w:pPr>
        <w:widowControl/>
        <w:adjustRightInd w:val="0"/>
        <w:snapToGrid w:val="0"/>
        <w:spacing w:line="360" w:lineRule="exact"/>
        <w:ind w:firstLineChars="150" w:firstLine="300"/>
        <w:rPr>
          <w:rFonts w:asciiTheme="minorEastAsia" w:eastAsiaTheme="minorEastAsia" w:hAnsiTheme="minorEastAsia"/>
          <w:spacing w:val="-5"/>
          <w:kern w:val="0"/>
          <w:szCs w:val="21"/>
        </w:rPr>
      </w:pPr>
      <w:r>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00265C5D" w:rsidRPr="009B2B2E">
        <w:rPr>
          <w:rFonts w:asciiTheme="minorEastAsia" w:eastAsiaTheme="minorEastAsia" w:hAnsiTheme="minorEastAsia" w:hint="eastAsia"/>
          <w:spacing w:val="-5"/>
          <w:kern w:val="0"/>
          <w:szCs w:val="21"/>
        </w:rPr>
        <w:t>11</w:t>
      </w:r>
      <w:r w:rsidR="000210FA" w:rsidRPr="009B2B2E">
        <w:rPr>
          <w:rFonts w:asciiTheme="minorEastAsia" w:eastAsiaTheme="minorEastAsia" w:hAnsiTheme="minorEastAsia" w:hint="eastAsia"/>
          <w:spacing w:val="-5"/>
          <w:kern w:val="0"/>
          <w:szCs w:val="21"/>
        </w:rPr>
        <w:t>.1 短路及过载保护要求：控制回路设置熔断器或小容量自动空气开关作为短路保护。</w:t>
      </w:r>
    </w:p>
    <w:p w:rsidR="000210FA" w:rsidRPr="009B2B2E" w:rsidRDefault="00265C5D" w:rsidP="00322062">
      <w:pPr>
        <w:widowControl/>
        <w:adjustRightInd w:val="0"/>
        <w:snapToGrid w:val="0"/>
        <w:spacing w:line="360" w:lineRule="exact"/>
        <w:ind w:firstLineChars="150" w:firstLine="3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sidR="00322062">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Pr="009B2B2E">
        <w:rPr>
          <w:rFonts w:asciiTheme="minorEastAsia" w:eastAsiaTheme="minorEastAsia" w:hAnsiTheme="minorEastAsia" w:hint="eastAsia"/>
          <w:spacing w:val="-5"/>
          <w:kern w:val="0"/>
          <w:szCs w:val="21"/>
        </w:rPr>
        <w:t>11</w:t>
      </w:r>
      <w:r w:rsidR="000210FA" w:rsidRPr="009B2B2E">
        <w:rPr>
          <w:rFonts w:asciiTheme="minorEastAsia" w:eastAsiaTheme="minorEastAsia" w:hAnsiTheme="minorEastAsia" w:hint="eastAsia"/>
          <w:spacing w:val="-5"/>
          <w:kern w:val="0"/>
          <w:szCs w:val="21"/>
        </w:rPr>
        <w:t>.2 失压保护要求：通过带有瞬时动作的失压脱扣器的空气开关实现总电源的失压保护。</w:t>
      </w:r>
    </w:p>
    <w:p w:rsidR="000210FA" w:rsidRPr="009B2B2E" w:rsidRDefault="00322062" w:rsidP="00322062">
      <w:pPr>
        <w:widowControl/>
        <w:adjustRightInd w:val="0"/>
        <w:snapToGrid w:val="0"/>
        <w:spacing w:line="360" w:lineRule="exact"/>
        <w:ind w:leftChars="99" w:left="208" w:firstLineChars="50" w:firstLine="100"/>
        <w:rPr>
          <w:rFonts w:asciiTheme="minorEastAsia" w:eastAsiaTheme="minorEastAsia" w:hAnsiTheme="minorEastAsia"/>
          <w:spacing w:val="-5"/>
          <w:kern w:val="0"/>
          <w:szCs w:val="21"/>
        </w:rPr>
      </w:pPr>
      <w:r>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00265C5D" w:rsidRPr="009B2B2E">
        <w:rPr>
          <w:rFonts w:asciiTheme="minorEastAsia" w:eastAsiaTheme="minorEastAsia" w:hAnsiTheme="minorEastAsia" w:hint="eastAsia"/>
          <w:spacing w:val="-5"/>
          <w:kern w:val="0"/>
          <w:szCs w:val="21"/>
        </w:rPr>
        <w:t>11</w:t>
      </w:r>
      <w:r w:rsidR="000210FA" w:rsidRPr="009B2B2E">
        <w:rPr>
          <w:rFonts w:asciiTheme="minorEastAsia" w:eastAsiaTheme="minorEastAsia" w:hAnsiTheme="minorEastAsia" w:hint="eastAsia"/>
          <w:spacing w:val="-5"/>
          <w:kern w:val="0"/>
          <w:szCs w:val="21"/>
        </w:rPr>
        <w:t>.3 紧急断电保护要求：控制回路中设有紧急开关，当遇有事故状态时，可随时切断控制回路电源，进而使主回路断电。</w:t>
      </w:r>
    </w:p>
    <w:p w:rsidR="000210FA" w:rsidRPr="009B2B2E" w:rsidRDefault="00265C5D" w:rsidP="00322062">
      <w:pPr>
        <w:widowControl/>
        <w:adjustRightInd w:val="0"/>
        <w:snapToGrid w:val="0"/>
        <w:spacing w:line="360" w:lineRule="exact"/>
        <w:ind w:leftChars="99" w:left="208" w:firstLineChars="50" w:firstLine="1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sidR="00322062">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Pr="009B2B2E">
        <w:rPr>
          <w:rFonts w:asciiTheme="minorEastAsia" w:eastAsiaTheme="minorEastAsia" w:hAnsiTheme="minorEastAsia" w:hint="eastAsia"/>
          <w:spacing w:val="-5"/>
          <w:kern w:val="0"/>
          <w:szCs w:val="21"/>
        </w:rPr>
        <w:t>11</w:t>
      </w:r>
      <w:r w:rsidR="000210FA" w:rsidRPr="009B2B2E">
        <w:rPr>
          <w:rFonts w:asciiTheme="minorEastAsia" w:eastAsiaTheme="minorEastAsia" w:hAnsiTheme="minorEastAsia" w:hint="eastAsia"/>
          <w:spacing w:val="-5"/>
          <w:kern w:val="0"/>
          <w:szCs w:val="21"/>
        </w:rPr>
        <w:t>.4 起升限位保护要求：起升机构设有螺旋式上升限位开关，可保证吊钩到极限位置时，能够自动切断上升回路电源符合JB/T1306-2008标准要求。</w:t>
      </w:r>
    </w:p>
    <w:p w:rsidR="000210FA" w:rsidRPr="009B2B2E" w:rsidRDefault="00265C5D" w:rsidP="00322062">
      <w:pPr>
        <w:widowControl/>
        <w:adjustRightInd w:val="0"/>
        <w:snapToGrid w:val="0"/>
        <w:spacing w:line="360" w:lineRule="exact"/>
        <w:ind w:leftChars="99" w:left="208" w:firstLineChars="50" w:firstLine="1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sidR="00322062">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Pr="009B2B2E">
        <w:rPr>
          <w:rFonts w:asciiTheme="minorEastAsia" w:eastAsiaTheme="minorEastAsia" w:hAnsiTheme="minorEastAsia" w:hint="eastAsia"/>
          <w:spacing w:val="-5"/>
          <w:kern w:val="0"/>
          <w:szCs w:val="21"/>
        </w:rPr>
        <w:t>11</w:t>
      </w:r>
      <w:r w:rsidR="000210FA" w:rsidRPr="009B2B2E">
        <w:rPr>
          <w:rFonts w:asciiTheme="minorEastAsia" w:eastAsiaTheme="minorEastAsia" w:hAnsiTheme="minorEastAsia" w:hint="eastAsia"/>
          <w:spacing w:val="-5"/>
          <w:kern w:val="0"/>
          <w:szCs w:val="21"/>
        </w:rPr>
        <w:t>.5 行程限位保护要求：起重机的大、小车运行机构，在两端设有行程限位开关，作为行程限位保护，要求灵敏可靠。</w:t>
      </w:r>
    </w:p>
    <w:p w:rsidR="000210FA" w:rsidRPr="009B2B2E" w:rsidRDefault="00265C5D" w:rsidP="00322062">
      <w:pPr>
        <w:widowControl/>
        <w:adjustRightInd w:val="0"/>
        <w:snapToGrid w:val="0"/>
        <w:spacing w:line="360" w:lineRule="exact"/>
        <w:ind w:leftChars="99" w:left="208" w:firstLineChars="50" w:firstLine="1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sidR="00322062">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w:t>
      </w:r>
      <w:r w:rsidRPr="009B2B2E">
        <w:rPr>
          <w:rFonts w:asciiTheme="minorEastAsia" w:eastAsiaTheme="minorEastAsia" w:hAnsiTheme="minorEastAsia" w:hint="eastAsia"/>
          <w:spacing w:val="-5"/>
          <w:kern w:val="0"/>
          <w:szCs w:val="21"/>
        </w:rPr>
        <w:t>11</w:t>
      </w:r>
      <w:r w:rsidR="000210FA" w:rsidRPr="009B2B2E">
        <w:rPr>
          <w:rFonts w:asciiTheme="minorEastAsia" w:eastAsiaTheme="minorEastAsia" w:hAnsiTheme="minorEastAsia" w:hint="eastAsia"/>
          <w:spacing w:val="-5"/>
          <w:kern w:val="0"/>
          <w:szCs w:val="21"/>
        </w:rPr>
        <w:t>.</w:t>
      </w:r>
      <w:r w:rsidRPr="009B2B2E">
        <w:rPr>
          <w:rFonts w:asciiTheme="minorEastAsia" w:eastAsiaTheme="minorEastAsia" w:hAnsiTheme="minorEastAsia" w:hint="eastAsia"/>
          <w:spacing w:val="-5"/>
          <w:kern w:val="0"/>
          <w:szCs w:val="21"/>
        </w:rPr>
        <w:t>6</w:t>
      </w:r>
      <w:r w:rsidR="000210FA" w:rsidRPr="009B2B2E">
        <w:rPr>
          <w:rFonts w:asciiTheme="minorEastAsia" w:eastAsiaTheme="minorEastAsia" w:hAnsiTheme="minorEastAsia" w:hint="eastAsia"/>
          <w:spacing w:val="-5"/>
          <w:kern w:val="0"/>
          <w:szCs w:val="21"/>
        </w:rPr>
        <w:t xml:space="preserve"> 超载保护要求：安装起重量限制器，当载荷超过规定的设置值时能自动切断起升动力电源。</w:t>
      </w:r>
    </w:p>
    <w:p w:rsidR="000210FA" w:rsidRPr="009B2B2E" w:rsidRDefault="000210FA" w:rsidP="00322062">
      <w:pPr>
        <w:widowControl/>
        <w:adjustRightInd w:val="0"/>
        <w:snapToGrid w:val="0"/>
        <w:spacing w:line="360" w:lineRule="exact"/>
        <w:ind w:leftChars="99" w:left="208" w:firstLineChars="50" w:firstLine="1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lastRenderedPageBreak/>
        <w:t>*</w:t>
      </w:r>
      <w:r w:rsidR="00322062">
        <w:rPr>
          <w:rFonts w:asciiTheme="minorEastAsia" w:eastAsiaTheme="minorEastAsia" w:hAnsiTheme="minorEastAsia" w:hint="eastAsia"/>
          <w:spacing w:val="-5"/>
          <w:kern w:val="0"/>
          <w:szCs w:val="21"/>
        </w:rPr>
        <w:t xml:space="preserve"> </w:t>
      </w:r>
      <w:r w:rsidRPr="009B2B2E">
        <w:rPr>
          <w:rFonts w:asciiTheme="minorEastAsia" w:eastAsiaTheme="minorEastAsia" w:hAnsiTheme="minorEastAsia" w:hint="eastAsia"/>
          <w:spacing w:val="-5"/>
          <w:kern w:val="0"/>
          <w:szCs w:val="21"/>
        </w:rPr>
        <w:t>2.6.7操纵方式要求：大车小车及起吊控制方式采用手动控制、无线遥控两种控制方式,两种方式互锁。</w:t>
      </w:r>
    </w:p>
    <w:p w:rsidR="000210FA" w:rsidRPr="009B2B2E" w:rsidRDefault="00322062" w:rsidP="00322062">
      <w:pPr>
        <w:widowControl/>
        <w:adjustRightInd w:val="0"/>
        <w:snapToGrid w:val="0"/>
        <w:spacing w:line="360" w:lineRule="exact"/>
        <w:ind w:leftChars="99" w:left="208" w:firstLineChars="50" w:firstLine="100"/>
        <w:rPr>
          <w:rFonts w:asciiTheme="minorEastAsia" w:eastAsiaTheme="minorEastAsia" w:hAnsiTheme="minorEastAsia"/>
          <w:spacing w:val="-5"/>
          <w:kern w:val="0"/>
          <w:szCs w:val="21"/>
        </w:rPr>
      </w:pPr>
      <w:r>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2.6.</w:t>
      </w:r>
      <w:r w:rsidR="00265C5D" w:rsidRPr="009B2B2E">
        <w:rPr>
          <w:rFonts w:asciiTheme="minorEastAsia" w:eastAsiaTheme="minorEastAsia" w:hAnsiTheme="minorEastAsia" w:hint="eastAsia"/>
          <w:spacing w:val="-5"/>
          <w:kern w:val="0"/>
          <w:szCs w:val="21"/>
        </w:rPr>
        <w:t>8</w:t>
      </w:r>
      <w:r w:rsidR="000210FA" w:rsidRPr="009B2B2E">
        <w:rPr>
          <w:rFonts w:asciiTheme="minorEastAsia" w:eastAsiaTheme="minorEastAsia" w:hAnsiTheme="minorEastAsia" w:hint="eastAsia"/>
          <w:spacing w:val="-5"/>
          <w:kern w:val="0"/>
          <w:szCs w:val="21"/>
        </w:rPr>
        <w:t>接地要求：</w:t>
      </w:r>
      <w:r w:rsidR="007D2A5C" w:rsidRPr="009B2B2E">
        <w:rPr>
          <w:rFonts w:asciiTheme="minorEastAsia" w:eastAsiaTheme="minorEastAsia" w:hAnsiTheme="minorEastAsia" w:hint="eastAsia"/>
          <w:spacing w:val="-5"/>
          <w:kern w:val="0"/>
          <w:szCs w:val="21"/>
        </w:rPr>
        <w:t>电动葫芦</w:t>
      </w:r>
      <w:r w:rsidR="000210FA" w:rsidRPr="009B2B2E">
        <w:rPr>
          <w:rFonts w:asciiTheme="minorEastAsia" w:eastAsiaTheme="minorEastAsia" w:hAnsiTheme="minorEastAsia" w:hint="eastAsia"/>
          <w:spacing w:val="-5"/>
          <w:kern w:val="0"/>
          <w:szCs w:val="21"/>
        </w:rPr>
        <w:t>上所有电气设备正常不带电的金属外壳、金属线管、电缆金属护层、安全变压器低压侧一端均应可靠接地。</w:t>
      </w:r>
    </w:p>
    <w:p w:rsidR="000210FA" w:rsidRPr="00AE5C30" w:rsidRDefault="000210FA" w:rsidP="009B2B2E">
      <w:pPr>
        <w:widowControl/>
        <w:adjustRightInd w:val="0"/>
        <w:snapToGrid w:val="0"/>
        <w:spacing w:line="360" w:lineRule="exact"/>
        <w:ind w:leftChars="182" w:left="702" w:hangingChars="160" w:hanging="32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2.</w:t>
      </w:r>
      <w:r w:rsidR="00265C5D" w:rsidRPr="009B2B2E">
        <w:rPr>
          <w:rFonts w:asciiTheme="minorEastAsia" w:eastAsiaTheme="minorEastAsia" w:hAnsiTheme="minorEastAsia" w:hint="eastAsia"/>
          <w:spacing w:val="-5"/>
          <w:kern w:val="0"/>
          <w:szCs w:val="21"/>
        </w:rPr>
        <w:t>7</w:t>
      </w:r>
      <w:r w:rsidRPr="009B2B2E">
        <w:rPr>
          <w:rFonts w:asciiTheme="minorEastAsia" w:eastAsiaTheme="minorEastAsia" w:hAnsiTheme="minorEastAsia" w:hint="eastAsia"/>
          <w:spacing w:val="-5"/>
          <w:kern w:val="0"/>
          <w:szCs w:val="21"/>
        </w:rPr>
        <w:t>电动机冷却方式：</w:t>
      </w:r>
      <w:r w:rsidR="009D0EB3" w:rsidRPr="00AE5C30">
        <w:rPr>
          <w:rFonts w:asciiTheme="minorEastAsia" w:eastAsiaTheme="minorEastAsia" w:hAnsiTheme="minorEastAsia" w:hint="eastAsia"/>
          <w:spacing w:val="-5"/>
          <w:kern w:val="0"/>
          <w:szCs w:val="21"/>
        </w:rPr>
        <w:t xml:space="preserve"> 风冷</w:t>
      </w:r>
      <w:r w:rsidRPr="00AE5C30">
        <w:rPr>
          <w:rFonts w:asciiTheme="minorEastAsia" w:eastAsiaTheme="minorEastAsia" w:hAnsiTheme="minorEastAsia" w:hint="eastAsia"/>
          <w:spacing w:val="-5"/>
          <w:kern w:val="0"/>
          <w:szCs w:val="21"/>
        </w:rPr>
        <w:t>。</w:t>
      </w:r>
    </w:p>
    <w:p w:rsidR="000210FA" w:rsidRPr="009B2B2E" w:rsidRDefault="00322062" w:rsidP="00322062">
      <w:pPr>
        <w:widowControl/>
        <w:adjustRightInd w:val="0"/>
        <w:snapToGrid w:val="0"/>
        <w:spacing w:line="360" w:lineRule="exact"/>
        <w:ind w:leftChars="99" w:left="208" w:firstLineChars="50" w:firstLine="100"/>
        <w:rPr>
          <w:rFonts w:asciiTheme="minorEastAsia" w:eastAsiaTheme="minorEastAsia" w:hAnsiTheme="minorEastAsia"/>
          <w:spacing w:val="-5"/>
          <w:kern w:val="0"/>
          <w:szCs w:val="21"/>
        </w:rPr>
      </w:pPr>
      <w:r w:rsidRPr="00AE5C30">
        <w:rPr>
          <w:rFonts w:asciiTheme="minorEastAsia" w:eastAsiaTheme="minorEastAsia" w:hAnsiTheme="minorEastAsia" w:hint="eastAsia"/>
          <w:spacing w:val="-5"/>
          <w:kern w:val="0"/>
          <w:szCs w:val="21"/>
        </w:rPr>
        <w:t xml:space="preserve"> </w:t>
      </w:r>
      <w:r w:rsidR="000210FA" w:rsidRPr="00AE5C30">
        <w:rPr>
          <w:rFonts w:asciiTheme="minorEastAsia" w:eastAsiaTheme="minorEastAsia" w:hAnsiTheme="minorEastAsia" w:hint="eastAsia"/>
          <w:spacing w:val="-5"/>
          <w:kern w:val="0"/>
          <w:szCs w:val="21"/>
        </w:rPr>
        <w:t>2.8</w:t>
      </w:r>
      <w:r w:rsidR="00265C5D" w:rsidRPr="00AE5C30">
        <w:rPr>
          <w:rFonts w:asciiTheme="minorEastAsia" w:eastAsiaTheme="minorEastAsia" w:hAnsiTheme="minorEastAsia" w:hint="eastAsia"/>
          <w:spacing w:val="-5"/>
          <w:kern w:val="0"/>
          <w:szCs w:val="21"/>
        </w:rPr>
        <w:t>整机</w:t>
      </w:r>
      <w:r w:rsidR="000210FA" w:rsidRPr="00AE5C30">
        <w:rPr>
          <w:rFonts w:asciiTheme="minorEastAsia" w:eastAsiaTheme="minorEastAsia" w:hAnsiTheme="minorEastAsia" w:hint="eastAsia"/>
          <w:spacing w:val="-5"/>
          <w:kern w:val="0"/>
          <w:szCs w:val="21"/>
        </w:rPr>
        <w:t>防腐、涂漆要求：所有部件均</w:t>
      </w:r>
      <w:r w:rsidR="000210FA" w:rsidRPr="009B2B2E">
        <w:rPr>
          <w:rFonts w:asciiTheme="minorEastAsia" w:eastAsiaTheme="minorEastAsia" w:hAnsiTheme="minorEastAsia" w:hint="eastAsia"/>
          <w:spacing w:val="-5"/>
          <w:kern w:val="0"/>
          <w:szCs w:val="21"/>
        </w:rPr>
        <w:t>经喷砂喷漆防腐处理，所有配合面为防水密封处理，适应现场恶劣环境。</w:t>
      </w:r>
    </w:p>
    <w:p w:rsidR="000210FA" w:rsidRPr="009B2B2E" w:rsidRDefault="00BE3D56" w:rsidP="00322062">
      <w:pPr>
        <w:widowControl/>
        <w:adjustRightInd w:val="0"/>
        <w:snapToGrid w:val="0"/>
        <w:spacing w:line="360" w:lineRule="exact"/>
        <w:ind w:firstLineChars="150" w:firstLine="3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sidR="00322062">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2.9设备到货应随机提供出厂验收报告。</w:t>
      </w:r>
    </w:p>
    <w:p w:rsidR="007D2A5C" w:rsidRPr="009B2B2E" w:rsidRDefault="00BE3D56" w:rsidP="00322062">
      <w:pPr>
        <w:widowControl/>
        <w:adjustRightInd w:val="0"/>
        <w:snapToGrid w:val="0"/>
        <w:spacing w:line="360" w:lineRule="exact"/>
        <w:ind w:leftChars="99" w:left="208" w:firstLineChars="50" w:firstLine="100"/>
        <w:rPr>
          <w:rFonts w:asciiTheme="minorEastAsia" w:eastAsiaTheme="minorEastAsia" w:hAnsiTheme="minorEastAsia"/>
          <w:szCs w:val="21"/>
        </w:rPr>
      </w:pPr>
      <w:r w:rsidRPr="009B2B2E">
        <w:rPr>
          <w:rFonts w:asciiTheme="minorEastAsia" w:eastAsiaTheme="minorEastAsia" w:hAnsiTheme="minorEastAsia" w:hint="eastAsia"/>
          <w:spacing w:val="-5"/>
          <w:kern w:val="0"/>
          <w:szCs w:val="21"/>
        </w:rPr>
        <w:t>*</w:t>
      </w:r>
      <w:r w:rsidR="00322062">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2.10</w:t>
      </w:r>
      <w:r w:rsidRPr="009B2B2E">
        <w:rPr>
          <w:rFonts w:asciiTheme="minorEastAsia" w:eastAsiaTheme="minorEastAsia" w:hAnsiTheme="minorEastAsia" w:hint="eastAsia"/>
          <w:spacing w:val="-5"/>
          <w:kern w:val="0"/>
          <w:szCs w:val="21"/>
        </w:rPr>
        <w:t>中标厂商供货前必须到现场核实，</w:t>
      </w:r>
      <w:r w:rsidR="007D2A5C" w:rsidRPr="009B2B2E">
        <w:rPr>
          <w:rFonts w:asciiTheme="minorEastAsia" w:eastAsiaTheme="minorEastAsia" w:hAnsiTheme="minorEastAsia" w:hint="eastAsia"/>
          <w:spacing w:val="-5"/>
          <w:kern w:val="0"/>
          <w:szCs w:val="21"/>
        </w:rPr>
        <w:t>行走机构需满足现有尺寸要求，</w:t>
      </w:r>
      <w:r w:rsidRPr="009B2B2E">
        <w:rPr>
          <w:rFonts w:asciiTheme="minorEastAsia" w:eastAsiaTheme="minorEastAsia" w:hAnsiTheme="minorEastAsia" w:hint="eastAsia"/>
          <w:szCs w:val="21"/>
        </w:rPr>
        <w:t>设备到货安装、调试工作由中标厂商负责</w:t>
      </w:r>
      <w:r w:rsidR="007D2A5C" w:rsidRPr="009B2B2E">
        <w:rPr>
          <w:rFonts w:asciiTheme="minorEastAsia" w:eastAsiaTheme="minorEastAsia" w:hAnsiTheme="minorEastAsia" w:hint="eastAsia"/>
          <w:szCs w:val="21"/>
        </w:rPr>
        <w:t>。</w:t>
      </w:r>
    </w:p>
    <w:p w:rsidR="00052E5F" w:rsidRDefault="00BE3D56" w:rsidP="00322062">
      <w:pPr>
        <w:widowControl/>
        <w:adjustRightInd w:val="0"/>
        <w:snapToGrid w:val="0"/>
        <w:spacing w:line="360" w:lineRule="exact"/>
        <w:ind w:firstLineChars="150" w:firstLine="3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sidR="00322062">
        <w:rPr>
          <w:rFonts w:asciiTheme="minorEastAsia" w:eastAsiaTheme="minorEastAsia" w:hAnsiTheme="minorEastAsia" w:hint="eastAsia"/>
          <w:spacing w:val="-5"/>
          <w:kern w:val="0"/>
          <w:szCs w:val="21"/>
        </w:rPr>
        <w:t xml:space="preserve"> </w:t>
      </w:r>
      <w:r w:rsidR="000210FA" w:rsidRPr="009B2B2E">
        <w:rPr>
          <w:rFonts w:asciiTheme="minorEastAsia" w:eastAsiaTheme="minorEastAsia" w:hAnsiTheme="minorEastAsia" w:hint="eastAsia"/>
          <w:spacing w:val="-5"/>
          <w:kern w:val="0"/>
          <w:szCs w:val="21"/>
        </w:rPr>
        <w:t>2.11</w:t>
      </w:r>
      <w:r w:rsidRPr="009B2B2E">
        <w:rPr>
          <w:rFonts w:asciiTheme="minorEastAsia" w:eastAsiaTheme="minorEastAsia" w:hAnsiTheme="minorEastAsia" w:hint="eastAsia"/>
          <w:spacing w:val="-5"/>
          <w:kern w:val="0"/>
          <w:szCs w:val="21"/>
        </w:rPr>
        <w:t>质保期</w:t>
      </w:r>
      <w:r w:rsidR="00B62CF8">
        <w:rPr>
          <w:rFonts w:asciiTheme="minorEastAsia" w:eastAsiaTheme="minorEastAsia" w:hAnsiTheme="minorEastAsia" w:hint="eastAsia"/>
          <w:spacing w:val="-5"/>
          <w:kern w:val="0"/>
          <w:szCs w:val="21"/>
        </w:rPr>
        <w:t>:</w:t>
      </w:r>
      <w:r w:rsidRPr="009B2B2E">
        <w:rPr>
          <w:rFonts w:asciiTheme="minorEastAsia" w:eastAsiaTheme="minorEastAsia" w:hAnsiTheme="minorEastAsia" w:hint="eastAsia"/>
          <w:spacing w:val="-5"/>
          <w:kern w:val="0"/>
          <w:szCs w:val="21"/>
        </w:rPr>
        <w:t>投入使用后一年</w:t>
      </w:r>
      <w:r w:rsidR="004D7C32">
        <w:rPr>
          <w:rFonts w:asciiTheme="minorEastAsia" w:eastAsiaTheme="minorEastAsia" w:hAnsiTheme="minorEastAsia" w:hint="eastAsia"/>
          <w:spacing w:val="-5"/>
          <w:kern w:val="0"/>
          <w:szCs w:val="21"/>
        </w:rPr>
        <w:t>或到货后</w:t>
      </w:r>
      <w:r w:rsidR="00052E5F">
        <w:rPr>
          <w:rFonts w:asciiTheme="minorEastAsia" w:eastAsiaTheme="minorEastAsia" w:hAnsiTheme="minorEastAsia" w:hint="eastAsia"/>
          <w:spacing w:val="-5"/>
          <w:kern w:val="0"/>
          <w:szCs w:val="21"/>
        </w:rPr>
        <w:t>验收合格后</w:t>
      </w:r>
      <w:r w:rsidR="004D7C32">
        <w:rPr>
          <w:rFonts w:asciiTheme="minorEastAsia" w:eastAsiaTheme="minorEastAsia" w:hAnsiTheme="minorEastAsia" w:hint="eastAsia"/>
          <w:spacing w:val="-5"/>
          <w:kern w:val="0"/>
          <w:szCs w:val="21"/>
        </w:rPr>
        <w:t>18个月</w:t>
      </w:r>
      <w:r w:rsidRPr="009B2B2E">
        <w:rPr>
          <w:rFonts w:asciiTheme="minorEastAsia" w:eastAsiaTheme="minorEastAsia" w:hAnsiTheme="minorEastAsia" w:hint="eastAsia"/>
          <w:spacing w:val="-5"/>
          <w:kern w:val="0"/>
          <w:szCs w:val="21"/>
        </w:rPr>
        <w:t>，</w:t>
      </w:r>
      <w:r w:rsidR="00052E5F">
        <w:rPr>
          <w:rFonts w:asciiTheme="minorEastAsia" w:eastAsiaTheme="minorEastAsia" w:hAnsiTheme="minorEastAsia" w:hint="eastAsia"/>
          <w:spacing w:val="-5"/>
          <w:kern w:val="0"/>
          <w:szCs w:val="21"/>
        </w:rPr>
        <w:t>以先到为准。</w:t>
      </w:r>
    </w:p>
    <w:p w:rsidR="000210FA" w:rsidRPr="009B2B2E" w:rsidRDefault="00B62CF8" w:rsidP="00322062">
      <w:pPr>
        <w:widowControl/>
        <w:adjustRightInd w:val="0"/>
        <w:snapToGrid w:val="0"/>
        <w:spacing w:line="360" w:lineRule="exact"/>
        <w:ind w:firstLineChars="150" w:firstLine="300"/>
        <w:rPr>
          <w:rFonts w:asciiTheme="minorEastAsia" w:eastAsiaTheme="minorEastAsia" w:hAnsiTheme="minorEastAsia"/>
          <w:spacing w:val="-5"/>
          <w:kern w:val="0"/>
          <w:szCs w:val="21"/>
        </w:rPr>
      </w:pPr>
      <w:r>
        <w:rPr>
          <w:rFonts w:asciiTheme="minorEastAsia" w:eastAsiaTheme="minorEastAsia" w:hAnsiTheme="minorEastAsia" w:hint="eastAsia"/>
          <w:spacing w:val="-5"/>
          <w:kern w:val="0"/>
          <w:szCs w:val="21"/>
        </w:rPr>
        <w:t>△</w:t>
      </w:r>
      <w:r w:rsidRPr="009B2B2E">
        <w:rPr>
          <w:rFonts w:asciiTheme="minorEastAsia" w:eastAsiaTheme="minorEastAsia" w:hAnsiTheme="minorEastAsia" w:hint="eastAsia"/>
          <w:spacing w:val="-5"/>
          <w:kern w:val="0"/>
          <w:szCs w:val="21"/>
        </w:rPr>
        <w:t>2.12</w:t>
      </w:r>
      <w:r w:rsidR="000210FA" w:rsidRPr="009B2B2E">
        <w:rPr>
          <w:rFonts w:asciiTheme="minorEastAsia" w:eastAsiaTheme="minorEastAsia" w:hAnsiTheme="minorEastAsia" w:hint="eastAsia"/>
          <w:spacing w:val="-5"/>
          <w:kern w:val="0"/>
          <w:szCs w:val="21"/>
        </w:rPr>
        <w:t>使用寿命</w:t>
      </w:r>
      <w:r>
        <w:rPr>
          <w:rFonts w:asciiTheme="minorEastAsia" w:eastAsiaTheme="minorEastAsia" w:hAnsiTheme="minorEastAsia" w:hint="eastAsia"/>
          <w:spacing w:val="-5"/>
          <w:kern w:val="0"/>
          <w:szCs w:val="21"/>
        </w:rPr>
        <w:t>：≥</w:t>
      </w:r>
      <w:r w:rsidR="000210FA" w:rsidRPr="009B2B2E">
        <w:rPr>
          <w:rFonts w:asciiTheme="minorEastAsia" w:eastAsiaTheme="minorEastAsia" w:hAnsiTheme="minorEastAsia" w:hint="eastAsia"/>
          <w:spacing w:val="-5"/>
          <w:kern w:val="0"/>
          <w:szCs w:val="21"/>
        </w:rPr>
        <w:t>30年。</w:t>
      </w:r>
    </w:p>
    <w:p w:rsidR="00BE3D56" w:rsidRPr="009B2B2E" w:rsidRDefault="00322062" w:rsidP="00B62CF8">
      <w:pPr>
        <w:widowControl/>
        <w:adjustRightInd w:val="0"/>
        <w:snapToGrid w:val="0"/>
        <w:spacing w:line="360" w:lineRule="auto"/>
        <w:ind w:firstLineChars="150" w:firstLine="300"/>
        <w:rPr>
          <w:rFonts w:asciiTheme="minorEastAsia" w:eastAsiaTheme="minorEastAsia" w:hAnsiTheme="minorEastAsia"/>
          <w:spacing w:val="-5"/>
          <w:kern w:val="0"/>
          <w:szCs w:val="21"/>
        </w:rPr>
      </w:pPr>
      <w:r>
        <w:rPr>
          <w:rFonts w:asciiTheme="minorEastAsia" w:eastAsiaTheme="minorEastAsia" w:hAnsiTheme="minorEastAsia" w:hint="eastAsia"/>
          <w:spacing w:val="-5"/>
          <w:kern w:val="0"/>
          <w:szCs w:val="21"/>
        </w:rPr>
        <w:t xml:space="preserve"> </w:t>
      </w:r>
      <w:r w:rsidR="00BE3D56" w:rsidRPr="009B2B2E">
        <w:rPr>
          <w:rFonts w:asciiTheme="minorEastAsia" w:eastAsiaTheme="minorEastAsia" w:hAnsiTheme="minorEastAsia" w:hint="eastAsia"/>
          <w:spacing w:val="-5"/>
          <w:kern w:val="0"/>
          <w:szCs w:val="21"/>
        </w:rPr>
        <w:t>2.1</w:t>
      </w:r>
      <w:r w:rsidR="00B62CF8">
        <w:rPr>
          <w:rFonts w:asciiTheme="minorEastAsia" w:eastAsiaTheme="minorEastAsia" w:hAnsiTheme="minorEastAsia" w:hint="eastAsia"/>
          <w:spacing w:val="-5"/>
          <w:kern w:val="0"/>
          <w:szCs w:val="21"/>
        </w:rPr>
        <w:t>3</w:t>
      </w:r>
      <w:r w:rsidR="00BE3D56" w:rsidRPr="00B62CF8">
        <w:rPr>
          <w:rFonts w:asciiTheme="minorEastAsia" w:eastAsiaTheme="minorEastAsia" w:hAnsiTheme="minorEastAsia" w:hint="eastAsia"/>
          <w:spacing w:val="-5"/>
          <w:kern w:val="0"/>
          <w:szCs w:val="21"/>
        </w:rPr>
        <w:t>其它未明确参数与技术性能必须符合行业标准。</w:t>
      </w:r>
    </w:p>
    <w:p w:rsidR="000210FA" w:rsidRPr="00BE3D56" w:rsidRDefault="000210FA" w:rsidP="00B62CF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3. 招标人提出的特别技术要求</w:t>
      </w:r>
    </w:p>
    <w:p w:rsidR="00322062" w:rsidRPr="00322062" w:rsidRDefault="00B62CF8" w:rsidP="00B62CF8">
      <w:pPr>
        <w:adjustRightInd w:val="0"/>
        <w:snapToGrid w:val="0"/>
        <w:spacing w:line="360" w:lineRule="auto"/>
        <w:ind w:firstLineChars="150" w:firstLine="300"/>
        <w:rPr>
          <w:rFonts w:asciiTheme="minorEastAsia" w:eastAsiaTheme="minorEastAsia" w:hAnsiTheme="minorEastAsia"/>
          <w:spacing w:val="-5"/>
          <w:kern w:val="0"/>
          <w:szCs w:val="21"/>
        </w:rPr>
      </w:pPr>
      <w:r>
        <w:rPr>
          <w:rFonts w:asciiTheme="minorEastAsia" w:eastAsiaTheme="minorEastAsia" w:hAnsiTheme="minorEastAsia" w:hint="eastAsia"/>
          <w:spacing w:val="-5"/>
          <w:kern w:val="0"/>
          <w:szCs w:val="21"/>
        </w:rPr>
        <w:t xml:space="preserve"> </w:t>
      </w:r>
      <w:r w:rsidR="000210FA" w:rsidRPr="00322062">
        <w:rPr>
          <w:rFonts w:asciiTheme="minorEastAsia" w:eastAsiaTheme="minorEastAsia" w:hAnsiTheme="minorEastAsia" w:hint="eastAsia"/>
          <w:spacing w:val="-5"/>
          <w:kern w:val="0"/>
          <w:szCs w:val="21"/>
        </w:rPr>
        <w:t>3.1必须对标书的技术条款分项逐条解释并满足工作环境要求。</w:t>
      </w:r>
    </w:p>
    <w:p w:rsidR="00322062" w:rsidRPr="00322062" w:rsidRDefault="00B62CF8" w:rsidP="00B62CF8">
      <w:pPr>
        <w:adjustRightInd w:val="0"/>
        <w:snapToGrid w:val="0"/>
        <w:spacing w:line="360" w:lineRule="auto"/>
        <w:ind w:firstLineChars="150" w:firstLine="300"/>
        <w:rPr>
          <w:rFonts w:asciiTheme="minorEastAsia" w:eastAsiaTheme="minorEastAsia" w:hAnsiTheme="minorEastAsia"/>
          <w:spacing w:val="-5"/>
          <w:kern w:val="0"/>
          <w:szCs w:val="21"/>
        </w:rPr>
      </w:pPr>
      <w:bookmarkStart w:id="3" w:name="_GoBack"/>
      <w:bookmarkEnd w:id="3"/>
      <w:r>
        <w:rPr>
          <w:rFonts w:asciiTheme="minorEastAsia" w:eastAsiaTheme="minorEastAsia" w:hAnsiTheme="minorEastAsia" w:hint="eastAsia"/>
          <w:spacing w:val="-5"/>
          <w:kern w:val="0"/>
          <w:szCs w:val="21"/>
        </w:rPr>
        <w:t xml:space="preserve"> </w:t>
      </w:r>
      <w:r w:rsidR="000210FA" w:rsidRPr="00322062">
        <w:rPr>
          <w:rFonts w:asciiTheme="minorEastAsia" w:eastAsiaTheme="minorEastAsia" w:hAnsiTheme="minorEastAsia" w:hint="eastAsia"/>
          <w:spacing w:val="-5"/>
          <w:kern w:val="0"/>
          <w:szCs w:val="21"/>
        </w:rPr>
        <w:t>3.2未说明事项必须符合国家相关标准。</w:t>
      </w:r>
      <w:r w:rsidR="00322062" w:rsidRPr="00322062">
        <w:rPr>
          <w:rFonts w:asciiTheme="minorEastAsia" w:eastAsiaTheme="minorEastAsia" w:hAnsiTheme="minorEastAsia" w:hint="eastAsia"/>
          <w:spacing w:val="-5"/>
          <w:kern w:val="0"/>
          <w:szCs w:val="21"/>
        </w:rPr>
        <w:t xml:space="preserve"> </w:t>
      </w:r>
    </w:p>
    <w:p w:rsidR="00322062" w:rsidRPr="00322062" w:rsidRDefault="00322062" w:rsidP="00322062">
      <w:pPr>
        <w:adjustRightInd w:val="0"/>
        <w:snapToGrid w:val="0"/>
        <w:spacing w:line="360" w:lineRule="auto"/>
        <w:ind w:firstLineChars="150" w:firstLine="3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Pr>
          <w:rFonts w:asciiTheme="minorEastAsia" w:eastAsiaTheme="minorEastAsia" w:hAnsiTheme="minorEastAsia" w:hint="eastAsia"/>
          <w:spacing w:val="-5"/>
          <w:kern w:val="0"/>
          <w:szCs w:val="21"/>
        </w:rPr>
        <w:t xml:space="preserve"> </w:t>
      </w:r>
      <w:r w:rsidR="000210FA" w:rsidRPr="00322062">
        <w:rPr>
          <w:rFonts w:asciiTheme="minorEastAsia" w:eastAsiaTheme="minorEastAsia" w:hAnsiTheme="minorEastAsia" w:hint="eastAsia"/>
          <w:spacing w:val="-5"/>
          <w:kern w:val="0"/>
          <w:szCs w:val="21"/>
        </w:rPr>
        <w:t>3.3</w:t>
      </w:r>
      <w:r w:rsidR="000210FA" w:rsidRPr="00322062">
        <w:rPr>
          <w:rFonts w:asciiTheme="minorEastAsia" w:eastAsiaTheme="minorEastAsia" w:hAnsiTheme="minorEastAsia" w:hint="eastAsia"/>
          <w:bCs/>
          <w:szCs w:val="21"/>
        </w:rPr>
        <w:t>由中标</w:t>
      </w:r>
      <w:r w:rsidR="00BE3D56" w:rsidRPr="00322062">
        <w:rPr>
          <w:rFonts w:asciiTheme="minorEastAsia" w:eastAsiaTheme="minorEastAsia" w:hAnsiTheme="minorEastAsia" w:hint="eastAsia"/>
          <w:bCs/>
          <w:szCs w:val="21"/>
        </w:rPr>
        <w:t>厂商</w:t>
      </w:r>
      <w:r w:rsidR="000210FA" w:rsidRPr="00322062">
        <w:rPr>
          <w:rFonts w:asciiTheme="minorEastAsia" w:eastAsiaTheme="minorEastAsia" w:hAnsiTheme="minorEastAsia" w:hint="eastAsia"/>
          <w:bCs/>
          <w:szCs w:val="21"/>
        </w:rPr>
        <w:t>负责当地政府技术监督部门对起重机设备的检验，并取得检验合格证和使用许可证。</w:t>
      </w:r>
    </w:p>
    <w:p w:rsidR="00322062" w:rsidRPr="00322062" w:rsidRDefault="00322062" w:rsidP="00322062">
      <w:pPr>
        <w:adjustRightInd w:val="0"/>
        <w:snapToGrid w:val="0"/>
        <w:spacing w:line="360" w:lineRule="auto"/>
        <w:ind w:firstLineChars="150" w:firstLine="3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Pr>
          <w:rFonts w:asciiTheme="minorEastAsia" w:eastAsiaTheme="minorEastAsia" w:hAnsiTheme="minorEastAsia" w:hint="eastAsia"/>
          <w:spacing w:val="-5"/>
          <w:kern w:val="0"/>
          <w:szCs w:val="21"/>
        </w:rPr>
        <w:t xml:space="preserve"> </w:t>
      </w:r>
      <w:r w:rsidR="000210FA" w:rsidRPr="00322062">
        <w:rPr>
          <w:rFonts w:asciiTheme="minorEastAsia" w:eastAsiaTheme="minorEastAsia" w:hAnsiTheme="minorEastAsia" w:hint="eastAsia"/>
          <w:spacing w:val="-5"/>
          <w:kern w:val="0"/>
          <w:szCs w:val="21"/>
        </w:rPr>
        <w:t>3.</w:t>
      </w:r>
      <w:r w:rsidRPr="00322062">
        <w:rPr>
          <w:rFonts w:asciiTheme="minorEastAsia" w:eastAsiaTheme="minorEastAsia" w:hAnsiTheme="minorEastAsia" w:hint="eastAsia"/>
          <w:spacing w:val="-5"/>
          <w:kern w:val="0"/>
          <w:szCs w:val="21"/>
        </w:rPr>
        <w:t>4</w:t>
      </w:r>
      <w:r w:rsidR="000210FA" w:rsidRPr="00322062">
        <w:rPr>
          <w:rFonts w:asciiTheme="minorEastAsia" w:eastAsiaTheme="minorEastAsia" w:hAnsiTheme="minorEastAsia" w:hint="eastAsia"/>
          <w:bCs/>
          <w:szCs w:val="21"/>
        </w:rPr>
        <w:t>需中标单位到现场精确测绘单梁起重机跨度、提升高度等数据</w:t>
      </w:r>
      <w:r w:rsidR="000210FA" w:rsidRPr="00322062">
        <w:rPr>
          <w:rFonts w:asciiTheme="minorEastAsia" w:eastAsiaTheme="minorEastAsia" w:hAnsiTheme="minorEastAsia" w:hint="eastAsia"/>
          <w:spacing w:val="-5"/>
          <w:kern w:val="0"/>
          <w:szCs w:val="21"/>
        </w:rPr>
        <w:t>，能满足现场安装要求。</w:t>
      </w:r>
    </w:p>
    <w:p w:rsidR="000210FA" w:rsidRPr="00322062" w:rsidRDefault="00322062" w:rsidP="00322062">
      <w:pPr>
        <w:adjustRightInd w:val="0"/>
        <w:snapToGrid w:val="0"/>
        <w:spacing w:line="360" w:lineRule="auto"/>
        <w:ind w:firstLineChars="150" w:firstLine="300"/>
        <w:rPr>
          <w:rFonts w:asciiTheme="minorEastAsia" w:eastAsiaTheme="minorEastAsia" w:hAnsiTheme="minorEastAsia"/>
          <w:spacing w:val="-5"/>
          <w:kern w:val="0"/>
          <w:szCs w:val="21"/>
        </w:rPr>
      </w:pPr>
      <w:r w:rsidRPr="009B2B2E">
        <w:rPr>
          <w:rFonts w:asciiTheme="minorEastAsia" w:eastAsiaTheme="minorEastAsia" w:hAnsiTheme="minorEastAsia" w:hint="eastAsia"/>
          <w:spacing w:val="-5"/>
          <w:kern w:val="0"/>
          <w:szCs w:val="21"/>
        </w:rPr>
        <w:t>*</w:t>
      </w:r>
      <w:r>
        <w:rPr>
          <w:rFonts w:asciiTheme="minorEastAsia" w:eastAsiaTheme="minorEastAsia" w:hAnsiTheme="minorEastAsia" w:hint="eastAsia"/>
          <w:spacing w:val="-5"/>
          <w:kern w:val="0"/>
          <w:szCs w:val="21"/>
        </w:rPr>
        <w:t xml:space="preserve"> </w:t>
      </w:r>
      <w:r w:rsidR="000210FA" w:rsidRPr="00322062">
        <w:rPr>
          <w:rFonts w:asciiTheme="minorEastAsia" w:eastAsiaTheme="minorEastAsia" w:hAnsiTheme="minorEastAsia" w:hint="eastAsia"/>
          <w:spacing w:val="-5"/>
          <w:kern w:val="0"/>
          <w:szCs w:val="21"/>
        </w:rPr>
        <w:t>3.</w:t>
      </w:r>
      <w:r w:rsidRPr="00322062">
        <w:rPr>
          <w:rFonts w:asciiTheme="minorEastAsia" w:eastAsiaTheme="minorEastAsia" w:hAnsiTheme="minorEastAsia" w:hint="eastAsia"/>
          <w:spacing w:val="-5"/>
          <w:kern w:val="0"/>
          <w:szCs w:val="21"/>
        </w:rPr>
        <w:t>5</w:t>
      </w:r>
      <w:r w:rsidR="00BA5BB8">
        <w:rPr>
          <w:rFonts w:asciiTheme="minorEastAsia" w:eastAsiaTheme="minorEastAsia" w:hAnsiTheme="minorEastAsia" w:hint="eastAsia"/>
          <w:spacing w:val="-5"/>
          <w:kern w:val="0"/>
          <w:szCs w:val="21"/>
        </w:rPr>
        <w:t>电动葫芦</w:t>
      </w:r>
      <w:r w:rsidR="00052E5F">
        <w:rPr>
          <w:rFonts w:asciiTheme="minorEastAsia" w:eastAsiaTheme="minorEastAsia" w:hAnsiTheme="minorEastAsia" w:hint="eastAsia"/>
          <w:spacing w:val="-5"/>
          <w:kern w:val="0"/>
          <w:szCs w:val="21"/>
        </w:rPr>
        <w:t>由中标厂家</w:t>
      </w:r>
      <w:r w:rsidR="00BA5BB8">
        <w:rPr>
          <w:rFonts w:asciiTheme="minorEastAsia" w:eastAsiaTheme="minorEastAsia" w:hAnsiTheme="minorEastAsia" w:hint="eastAsia"/>
          <w:spacing w:val="-5"/>
          <w:kern w:val="0"/>
          <w:szCs w:val="21"/>
        </w:rPr>
        <w:t>安装在业主提供的工字钢轨道上</w:t>
      </w:r>
      <w:r w:rsidR="000210FA" w:rsidRPr="00322062">
        <w:rPr>
          <w:rFonts w:asciiTheme="minorEastAsia" w:eastAsiaTheme="minorEastAsia" w:hAnsiTheme="minorEastAsia" w:hint="eastAsia"/>
          <w:spacing w:val="-5"/>
          <w:kern w:val="0"/>
          <w:szCs w:val="21"/>
        </w:rPr>
        <w:t>。</w:t>
      </w:r>
    </w:p>
    <w:p w:rsidR="000210FA" w:rsidRPr="00BE3D56" w:rsidRDefault="000210FA" w:rsidP="000210FA">
      <w:pPr>
        <w:spacing w:after="120" w:line="500" w:lineRule="exact"/>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4.标准</w:t>
      </w:r>
    </w:p>
    <w:p w:rsidR="000210FA" w:rsidRPr="00322062" w:rsidRDefault="000210FA" w:rsidP="00B90F53">
      <w:pPr>
        <w:pStyle w:val="Web"/>
        <w:tabs>
          <w:tab w:val="left" w:pos="1290"/>
          <w:tab w:val="left" w:pos="1680"/>
        </w:tabs>
        <w:adjustRightInd w:val="0"/>
        <w:snapToGrid w:val="0"/>
        <w:spacing w:beforeLines="50" w:before="156" w:after="0" w:line="360" w:lineRule="auto"/>
        <w:ind w:left="283" w:hangingChars="135" w:hanging="283"/>
        <w:rPr>
          <w:rFonts w:asciiTheme="minorEastAsia" w:eastAsiaTheme="minorEastAsia" w:hAnsiTheme="minorEastAsia"/>
          <w:sz w:val="21"/>
          <w:szCs w:val="21"/>
        </w:rPr>
      </w:pPr>
      <w:r w:rsidRPr="00322062">
        <w:rPr>
          <w:rFonts w:asciiTheme="minorEastAsia" w:eastAsiaTheme="minorEastAsia" w:hAnsiTheme="minorEastAsia" w:hint="eastAsia"/>
          <w:sz w:val="21"/>
          <w:szCs w:val="21"/>
        </w:rPr>
        <w:t>4.1所供应的货物将按下列标准（推荐）进行设计和制造</w:t>
      </w:r>
    </w:p>
    <w:p w:rsidR="000210FA" w:rsidRPr="00322062" w:rsidRDefault="000210FA" w:rsidP="00B90F53">
      <w:pPr>
        <w:adjustRightInd w:val="0"/>
        <w:snapToGrid w:val="0"/>
        <w:spacing w:beforeLines="50" w:before="156" w:line="360" w:lineRule="auto"/>
        <w:ind w:left="424"/>
        <w:rPr>
          <w:rFonts w:asciiTheme="minorEastAsia" w:eastAsiaTheme="minorEastAsia" w:hAnsiTheme="minorEastAsia"/>
          <w:bCs/>
          <w:szCs w:val="21"/>
        </w:rPr>
      </w:pPr>
      <w:r w:rsidRPr="00322062">
        <w:rPr>
          <w:rFonts w:asciiTheme="minorEastAsia" w:eastAsiaTheme="minorEastAsia" w:hAnsiTheme="minorEastAsia" w:hint="eastAsia"/>
          <w:bCs/>
          <w:szCs w:val="21"/>
        </w:rPr>
        <w:t>电器:     IEC标准/EN标准</w:t>
      </w:r>
    </w:p>
    <w:p w:rsidR="000210FA" w:rsidRPr="00226B02" w:rsidRDefault="000210FA" w:rsidP="00B90F53">
      <w:pPr>
        <w:adjustRightInd w:val="0"/>
        <w:snapToGrid w:val="0"/>
        <w:spacing w:beforeLines="50" w:before="156" w:line="360" w:lineRule="auto"/>
        <w:ind w:left="424"/>
        <w:rPr>
          <w:rFonts w:asciiTheme="minorEastAsia" w:eastAsiaTheme="minorEastAsia" w:hAnsiTheme="minorEastAsia"/>
          <w:bCs/>
          <w:szCs w:val="21"/>
        </w:rPr>
      </w:pPr>
      <w:r w:rsidRPr="00322062">
        <w:rPr>
          <w:rFonts w:asciiTheme="minorEastAsia" w:eastAsiaTheme="minorEastAsia" w:hAnsiTheme="minorEastAsia" w:hint="eastAsia"/>
          <w:bCs/>
          <w:szCs w:val="21"/>
        </w:rPr>
        <w:t>机械:     ISO标准</w:t>
      </w:r>
      <w:r w:rsidRPr="00226B02">
        <w:rPr>
          <w:rFonts w:asciiTheme="minorEastAsia" w:eastAsiaTheme="minorEastAsia" w:hAnsiTheme="minorEastAsia" w:hint="eastAsia"/>
          <w:szCs w:val="21"/>
        </w:rPr>
        <w:t>GB/T3811-2008，</w:t>
      </w:r>
      <w:r w:rsidRPr="00226B02">
        <w:rPr>
          <w:rFonts w:asciiTheme="minorEastAsia" w:eastAsiaTheme="minorEastAsia" w:hAnsiTheme="minorEastAsia" w:hint="eastAsia"/>
          <w:kern w:val="0"/>
          <w:szCs w:val="21"/>
        </w:rPr>
        <w:t>符合</w:t>
      </w:r>
      <w:r w:rsidRPr="00226B02">
        <w:rPr>
          <w:rFonts w:asciiTheme="minorEastAsia" w:eastAsiaTheme="minorEastAsia" w:hAnsiTheme="minorEastAsia" w:cs="Arial" w:hint="eastAsia"/>
          <w:color w:val="333333"/>
          <w:szCs w:val="21"/>
        </w:rPr>
        <w:t>JB/T1306-2008标准要求</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GB3811-2008</w:t>
      </w:r>
      <w:r w:rsidRPr="00322062">
        <w:rPr>
          <w:rFonts w:asciiTheme="minorEastAsia" w:eastAsiaTheme="minorEastAsia" w:hAnsiTheme="minorEastAsia" w:hint="eastAsia"/>
          <w:bCs/>
          <w:kern w:val="2"/>
          <w:sz w:val="21"/>
          <w:szCs w:val="21"/>
        </w:rPr>
        <w:tab/>
        <w:t>起重机设计规范；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GB6067-85</w:t>
      </w:r>
      <w:r w:rsidRPr="00322062">
        <w:rPr>
          <w:rFonts w:asciiTheme="minorEastAsia" w:eastAsiaTheme="minorEastAsia" w:hAnsiTheme="minorEastAsia" w:hint="eastAsia"/>
          <w:bCs/>
          <w:kern w:val="2"/>
          <w:sz w:val="21"/>
          <w:szCs w:val="21"/>
        </w:rPr>
        <w:tab/>
        <w:t>起重机械安全规程；</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GB5905-86</w:t>
      </w:r>
      <w:r w:rsidRPr="00322062">
        <w:rPr>
          <w:rFonts w:asciiTheme="minorEastAsia" w:eastAsiaTheme="minorEastAsia" w:hAnsiTheme="minorEastAsia" w:hint="eastAsia"/>
          <w:bCs/>
          <w:kern w:val="2"/>
          <w:sz w:val="21"/>
          <w:szCs w:val="21"/>
        </w:rPr>
        <w:tab/>
        <w:t>起重机械试验规范和程序；</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GB/T 14406-2011通用门式起重机</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JB/T3695-94      电动葫芦桥式起重机；</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ZB J80 013.2    钢丝绳电动葫芦技术条件；</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lastRenderedPageBreak/>
        <w:t>JB/ZQ8001-89    通用桥式起重机产品质量分等；</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GB/T14407-93</w:t>
      </w:r>
      <w:r w:rsidRPr="00322062">
        <w:rPr>
          <w:rFonts w:asciiTheme="minorEastAsia" w:eastAsiaTheme="minorEastAsia" w:hAnsiTheme="minorEastAsia" w:hint="eastAsia"/>
          <w:bCs/>
          <w:kern w:val="2"/>
          <w:sz w:val="21"/>
          <w:szCs w:val="21"/>
        </w:rPr>
        <w:tab/>
        <w:t>通用桥式和门式起重机司机室技术条件；</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GB/T 10183-88</w:t>
      </w:r>
      <w:r w:rsidRPr="00322062">
        <w:rPr>
          <w:rFonts w:asciiTheme="minorEastAsia" w:eastAsiaTheme="minorEastAsia" w:hAnsiTheme="minorEastAsia" w:hint="eastAsia"/>
          <w:bCs/>
          <w:kern w:val="2"/>
          <w:sz w:val="21"/>
          <w:szCs w:val="21"/>
        </w:rPr>
        <w:tab/>
        <w:t>桥式和门式起重机制造及轨道安装公差；</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GB5972－86      起重机械用钢丝绳检验和报废实用规范；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GB/T10051-88    起重机吊钩；</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GBT12467-90</w:t>
      </w:r>
      <w:r w:rsidRPr="00322062">
        <w:rPr>
          <w:rFonts w:asciiTheme="minorEastAsia" w:eastAsiaTheme="minorEastAsia" w:hAnsiTheme="minorEastAsia" w:hint="eastAsia"/>
          <w:bCs/>
          <w:kern w:val="2"/>
          <w:sz w:val="21"/>
          <w:szCs w:val="21"/>
        </w:rPr>
        <w:tab/>
        <w:t>焊接质量保证一般原则；</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GB985-80</w:t>
      </w:r>
      <w:r w:rsidRPr="00322062">
        <w:rPr>
          <w:rFonts w:asciiTheme="minorEastAsia" w:eastAsiaTheme="minorEastAsia" w:hAnsiTheme="minorEastAsia" w:hint="eastAsia"/>
          <w:bCs/>
          <w:kern w:val="2"/>
          <w:sz w:val="21"/>
          <w:szCs w:val="21"/>
        </w:rPr>
        <w:tab/>
        <w:t>气焊、手工电弧焊及气体保护焊焊缝坡口的基本形式与尺寸；</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GB986-80</w:t>
      </w:r>
      <w:r w:rsidRPr="00322062">
        <w:rPr>
          <w:rFonts w:asciiTheme="minorEastAsia" w:eastAsiaTheme="minorEastAsia" w:hAnsiTheme="minorEastAsia" w:hint="eastAsia"/>
          <w:bCs/>
          <w:kern w:val="2"/>
          <w:sz w:val="21"/>
          <w:szCs w:val="21"/>
        </w:rPr>
        <w:tab/>
        <w:t>埋弧焊焊缝坡口的基本形式与尺寸；</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JB/JQ4000.3-86</w:t>
      </w:r>
      <w:r w:rsidRPr="00322062">
        <w:rPr>
          <w:rFonts w:asciiTheme="minorEastAsia" w:eastAsiaTheme="minorEastAsia" w:hAnsiTheme="minorEastAsia" w:hint="eastAsia"/>
          <w:bCs/>
          <w:kern w:val="2"/>
          <w:sz w:val="21"/>
          <w:szCs w:val="21"/>
        </w:rPr>
        <w:tab/>
        <w:t>焊接通用技术条件；</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GB3323-87</w:t>
      </w:r>
      <w:r w:rsidRPr="00322062">
        <w:rPr>
          <w:rFonts w:asciiTheme="minorEastAsia" w:eastAsiaTheme="minorEastAsia" w:hAnsiTheme="minorEastAsia" w:hint="eastAsia"/>
          <w:bCs/>
          <w:kern w:val="2"/>
          <w:sz w:val="21"/>
          <w:szCs w:val="21"/>
        </w:rPr>
        <w:tab/>
        <w:t>钢熔化焊对接接头射线照相和质量分级；</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GB9286-88</w:t>
      </w:r>
      <w:r w:rsidRPr="00322062">
        <w:rPr>
          <w:rFonts w:asciiTheme="minorEastAsia" w:eastAsiaTheme="minorEastAsia" w:hAnsiTheme="minorEastAsia" w:hint="eastAsia"/>
          <w:bCs/>
          <w:kern w:val="2"/>
          <w:sz w:val="21"/>
          <w:szCs w:val="21"/>
        </w:rPr>
        <w:tab/>
        <w:t>色漆和清漆漆膜的划格试验；</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GB8923-88</w:t>
      </w:r>
      <w:r w:rsidRPr="00322062">
        <w:rPr>
          <w:rFonts w:asciiTheme="minorEastAsia" w:eastAsiaTheme="minorEastAsia" w:hAnsiTheme="minorEastAsia" w:hint="eastAsia"/>
          <w:bCs/>
          <w:kern w:val="2"/>
          <w:sz w:val="21"/>
          <w:szCs w:val="21"/>
        </w:rPr>
        <w:tab/>
        <w:t>涂装前钢材表面锈蚀等级和除锈等级；</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GB50150-91</w:t>
      </w:r>
      <w:r w:rsidRPr="00322062">
        <w:rPr>
          <w:rFonts w:asciiTheme="minorEastAsia" w:eastAsiaTheme="minorEastAsia" w:hAnsiTheme="minorEastAsia" w:hint="eastAsia"/>
          <w:bCs/>
          <w:kern w:val="2"/>
          <w:sz w:val="21"/>
          <w:szCs w:val="21"/>
        </w:rPr>
        <w:tab/>
        <w:t>电气装置安装工程  电气设备交接试验标准；</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GB50169-92     </w:t>
      </w:r>
      <w:r w:rsidRPr="00322062">
        <w:rPr>
          <w:rFonts w:asciiTheme="minorEastAsia" w:eastAsiaTheme="minorEastAsia" w:hAnsiTheme="minorEastAsia" w:hint="eastAsia"/>
          <w:bCs/>
          <w:kern w:val="2"/>
          <w:sz w:val="21"/>
          <w:szCs w:val="21"/>
        </w:rPr>
        <w:tab/>
        <w:t>电气装置安装工程接地装置施工及验收规范；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GB50168-92     </w:t>
      </w:r>
      <w:r w:rsidRPr="00322062">
        <w:rPr>
          <w:rFonts w:asciiTheme="minorEastAsia" w:eastAsiaTheme="minorEastAsia" w:hAnsiTheme="minorEastAsia" w:hint="eastAsia"/>
          <w:bCs/>
          <w:kern w:val="2"/>
          <w:sz w:val="21"/>
          <w:szCs w:val="21"/>
        </w:rPr>
        <w:tab/>
        <w:t>电气装置安装工程电缆线路施工及验收规范；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GB50054-95</w:t>
      </w:r>
      <w:r w:rsidRPr="00322062">
        <w:rPr>
          <w:rFonts w:asciiTheme="minorEastAsia" w:eastAsiaTheme="minorEastAsia" w:hAnsiTheme="minorEastAsia" w:hint="eastAsia"/>
          <w:bCs/>
          <w:kern w:val="2"/>
          <w:sz w:val="21"/>
          <w:szCs w:val="21"/>
        </w:rPr>
        <w:tab/>
        <w:t>低压配电设计规范；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GB50052-95</w:t>
      </w:r>
      <w:r w:rsidRPr="00322062">
        <w:rPr>
          <w:rFonts w:asciiTheme="minorEastAsia" w:eastAsiaTheme="minorEastAsia" w:hAnsiTheme="minorEastAsia" w:hint="eastAsia"/>
          <w:bCs/>
          <w:kern w:val="2"/>
          <w:sz w:val="21"/>
          <w:szCs w:val="21"/>
        </w:rPr>
        <w:tab/>
        <w:t>供配电系统设计规范；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GB50055-93</w:t>
      </w:r>
      <w:r w:rsidRPr="00322062">
        <w:rPr>
          <w:rFonts w:asciiTheme="minorEastAsia" w:eastAsiaTheme="minorEastAsia" w:hAnsiTheme="minorEastAsia" w:hint="eastAsia"/>
          <w:bCs/>
          <w:kern w:val="2"/>
          <w:sz w:val="21"/>
          <w:szCs w:val="21"/>
        </w:rPr>
        <w:tab/>
        <w:t>通用用电设备配电设计规范；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GB50254-259-96</w:t>
      </w:r>
      <w:r w:rsidRPr="00322062">
        <w:rPr>
          <w:rFonts w:asciiTheme="minorEastAsia" w:eastAsiaTheme="minorEastAsia" w:hAnsiTheme="minorEastAsia" w:hint="eastAsia"/>
          <w:bCs/>
          <w:kern w:val="2"/>
          <w:sz w:val="21"/>
          <w:szCs w:val="21"/>
        </w:rPr>
        <w:tab/>
        <w:t>电气装置安装工程施工及验收规范；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JB4315</w:t>
      </w:r>
      <w:r w:rsidRPr="00322062">
        <w:rPr>
          <w:rFonts w:asciiTheme="minorEastAsia" w:eastAsiaTheme="minorEastAsia" w:hAnsiTheme="minorEastAsia" w:hint="eastAsia"/>
          <w:bCs/>
          <w:kern w:val="2"/>
          <w:sz w:val="21"/>
          <w:szCs w:val="21"/>
        </w:rPr>
        <w:tab/>
        <w:t>起重机电控设备标准；</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GB4064-83</w:t>
      </w:r>
      <w:r w:rsidRPr="00322062">
        <w:rPr>
          <w:rFonts w:asciiTheme="minorEastAsia" w:eastAsiaTheme="minorEastAsia" w:hAnsiTheme="minorEastAsia" w:hint="eastAsia"/>
          <w:bCs/>
          <w:kern w:val="2"/>
          <w:sz w:val="21"/>
          <w:szCs w:val="21"/>
        </w:rPr>
        <w:tab/>
        <w:t>电气设备安全设计导则；</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GB4942.1-85</w:t>
      </w:r>
      <w:r w:rsidRPr="00322062">
        <w:rPr>
          <w:rFonts w:asciiTheme="minorEastAsia" w:eastAsiaTheme="minorEastAsia" w:hAnsiTheme="minorEastAsia" w:hint="eastAsia"/>
          <w:bCs/>
          <w:kern w:val="2"/>
          <w:sz w:val="21"/>
          <w:szCs w:val="21"/>
        </w:rPr>
        <w:tab/>
        <w:t>电机外壳防护分级；</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GB6995.1-86</w:t>
      </w:r>
      <w:r w:rsidRPr="00322062">
        <w:rPr>
          <w:rFonts w:asciiTheme="minorEastAsia" w:eastAsiaTheme="minorEastAsia" w:hAnsiTheme="minorEastAsia" w:hint="eastAsia"/>
          <w:bCs/>
          <w:kern w:val="2"/>
          <w:sz w:val="21"/>
          <w:szCs w:val="21"/>
        </w:rPr>
        <w:tab/>
        <w:t>电线电缆识别标志第1部分：一般规定；</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GB4208-84</w:t>
      </w:r>
      <w:r w:rsidRPr="00322062">
        <w:rPr>
          <w:rFonts w:asciiTheme="minorEastAsia" w:eastAsiaTheme="minorEastAsia" w:hAnsiTheme="minorEastAsia" w:hint="eastAsia"/>
          <w:bCs/>
          <w:kern w:val="2"/>
          <w:sz w:val="21"/>
          <w:szCs w:val="21"/>
        </w:rPr>
        <w:tab/>
        <w:t>外壳防护等级的分类；</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GB12602-90 </w:t>
      </w:r>
      <w:r w:rsidRPr="00322062">
        <w:rPr>
          <w:rFonts w:asciiTheme="minorEastAsia" w:eastAsiaTheme="minorEastAsia" w:hAnsiTheme="minorEastAsia" w:hint="eastAsia"/>
          <w:bCs/>
          <w:kern w:val="2"/>
          <w:sz w:val="21"/>
          <w:szCs w:val="21"/>
        </w:rPr>
        <w:tab/>
        <w:t>起重机械超载保护装置安全技术规范。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lastRenderedPageBreak/>
        <w:t>GB3811-2005       起重机设计规范；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GB6067-85</w:t>
      </w:r>
      <w:r w:rsidRPr="00322062">
        <w:rPr>
          <w:rFonts w:asciiTheme="minorEastAsia" w:eastAsiaTheme="minorEastAsia" w:hAnsiTheme="minorEastAsia" w:hint="eastAsia"/>
          <w:bCs/>
          <w:kern w:val="2"/>
          <w:sz w:val="21"/>
          <w:szCs w:val="21"/>
        </w:rPr>
        <w:tab/>
        <w:t>起重机械安全规程；</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GB5905-86</w:t>
      </w:r>
      <w:r w:rsidRPr="00322062">
        <w:rPr>
          <w:rFonts w:asciiTheme="minorEastAsia" w:eastAsiaTheme="minorEastAsia" w:hAnsiTheme="minorEastAsia" w:hint="eastAsia"/>
          <w:bCs/>
          <w:kern w:val="2"/>
          <w:sz w:val="21"/>
          <w:szCs w:val="21"/>
        </w:rPr>
        <w:tab/>
        <w:t>起重机械试验规范和程序；</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GB/T14407-93   </w:t>
      </w:r>
      <w:r w:rsidRPr="00322062">
        <w:rPr>
          <w:rFonts w:asciiTheme="minorEastAsia" w:eastAsiaTheme="minorEastAsia" w:hAnsiTheme="minorEastAsia" w:hint="eastAsia"/>
          <w:bCs/>
          <w:kern w:val="2"/>
          <w:sz w:val="21"/>
          <w:szCs w:val="21"/>
        </w:rPr>
        <w:tab/>
        <w:t>通用桥式和门式起重机司机室技术条件；</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GB/T 10183-88  </w:t>
      </w:r>
      <w:r w:rsidRPr="00322062">
        <w:rPr>
          <w:rFonts w:asciiTheme="minorEastAsia" w:eastAsiaTheme="minorEastAsia" w:hAnsiTheme="minorEastAsia" w:hint="eastAsia"/>
          <w:bCs/>
          <w:kern w:val="2"/>
          <w:sz w:val="21"/>
          <w:szCs w:val="21"/>
        </w:rPr>
        <w:tab/>
        <w:t>桥式和门式起重机制造及轨道安装公差；</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GBT12467-90   </w:t>
      </w:r>
      <w:r w:rsidRPr="00322062">
        <w:rPr>
          <w:rFonts w:asciiTheme="minorEastAsia" w:eastAsiaTheme="minorEastAsia" w:hAnsiTheme="minorEastAsia" w:hint="eastAsia"/>
          <w:bCs/>
          <w:kern w:val="2"/>
          <w:sz w:val="21"/>
          <w:szCs w:val="21"/>
        </w:rPr>
        <w:tab/>
        <w:t>焊接质量保证一般原则；</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GB985-80         气焊、手工电弧焊及气体保护焊焊缝坡口的基本形式与尺寸；</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GB986-80      </w:t>
      </w:r>
      <w:r w:rsidRPr="00322062">
        <w:rPr>
          <w:rFonts w:asciiTheme="minorEastAsia" w:eastAsiaTheme="minorEastAsia" w:hAnsiTheme="minorEastAsia" w:hint="eastAsia"/>
          <w:bCs/>
          <w:kern w:val="2"/>
          <w:sz w:val="21"/>
          <w:szCs w:val="21"/>
        </w:rPr>
        <w:tab/>
        <w:t>埋弧焊焊缝坡口的基本形式与尺寸；</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JB/JQ4000.3-86 </w:t>
      </w:r>
      <w:r w:rsidRPr="00322062">
        <w:rPr>
          <w:rFonts w:asciiTheme="minorEastAsia" w:eastAsiaTheme="minorEastAsia" w:hAnsiTheme="minorEastAsia" w:hint="eastAsia"/>
          <w:bCs/>
          <w:kern w:val="2"/>
          <w:sz w:val="21"/>
          <w:szCs w:val="21"/>
        </w:rPr>
        <w:tab/>
        <w:t>焊接通用技术条件；</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GB3323-87     </w:t>
      </w:r>
      <w:r w:rsidRPr="00322062">
        <w:rPr>
          <w:rFonts w:asciiTheme="minorEastAsia" w:eastAsiaTheme="minorEastAsia" w:hAnsiTheme="minorEastAsia" w:hint="eastAsia"/>
          <w:bCs/>
          <w:kern w:val="2"/>
          <w:sz w:val="21"/>
          <w:szCs w:val="21"/>
        </w:rPr>
        <w:tab/>
        <w:t>钢熔化焊对接接头射线照相和质量分级；</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GB9286-88     </w:t>
      </w:r>
      <w:r w:rsidRPr="00322062">
        <w:rPr>
          <w:rFonts w:asciiTheme="minorEastAsia" w:eastAsiaTheme="minorEastAsia" w:hAnsiTheme="minorEastAsia" w:hint="eastAsia"/>
          <w:bCs/>
          <w:kern w:val="2"/>
          <w:sz w:val="21"/>
          <w:szCs w:val="21"/>
        </w:rPr>
        <w:tab/>
        <w:t>色漆和清漆漆膜的划格试验；</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GB8923-88     </w:t>
      </w:r>
      <w:r w:rsidRPr="00322062">
        <w:rPr>
          <w:rFonts w:asciiTheme="minorEastAsia" w:eastAsiaTheme="minorEastAsia" w:hAnsiTheme="minorEastAsia" w:hint="eastAsia"/>
          <w:bCs/>
          <w:kern w:val="2"/>
          <w:sz w:val="21"/>
          <w:szCs w:val="21"/>
        </w:rPr>
        <w:tab/>
        <w:t>涂装前钢材表面锈蚀等级和除锈等级；</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IEC (International Electrotechnical Committee)国际电工技术委员会的有关标准；</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ISO (International Standards Organization)国际标准化组织的有关标准；</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GB50150-91电气装置安装工程电气设备交接试验标准；</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GB50169-92     </w:t>
      </w:r>
      <w:r w:rsidRPr="00322062">
        <w:rPr>
          <w:rFonts w:asciiTheme="minorEastAsia" w:eastAsiaTheme="minorEastAsia" w:hAnsiTheme="minorEastAsia" w:hint="eastAsia"/>
          <w:bCs/>
          <w:kern w:val="2"/>
          <w:sz w:val="21"/>
          <w:szCs w:val="21"/>
        </w:rPr>
        <w:tab/>
        <w:t>电气装置安装工程接地装置施工及验收规范；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GB50168-92       电气装置安装工程电缆线路施工及验收规范；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GB50054-95</w:t>
      </w:r>
      <w:r w:rsidRPr="00322062">
        <w:rPr>
          <w:rFonts w:asciiTheme="minorEastAsia" w:eastAsiaTheme="minorEastAsia" w:hAnsiTheme="minorEastAsia" w:hint="eastAsia"/>
          <w:bCs/>
          <w:kern w:val="2"/>
          <w:sz w:val="21"/>
          <w:szCs w:val="21"/>
        </w:rPr>
        <w:tab/>
        <w:t>低压配电设计规范；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GB50052-95</w:t>
      </w:r>
      <w:r w:rsidRPr="00322062">
        <w:rPr>
          <w:rFonts w:asciiTheme="minorEastAsia" w:eastAsiaTheme="minorEastAsia" w:hAnsiTheme="minorEastAsia" w:hint="eastAsia"/>
          <w:bCs/>
          <w:kern w:val="2"/>
          <w:sz w:val="21"/>
          <w:szCs w:val="21"/>
        </w:rPr>
        <w:tab/>
        <w:t>供配电系统设计规范；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GB50055-93通用用电设备配电设计规范；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GB50254-259-96</w:t>
      </w:r>
      <w:r w:rsidRPr="00322062">
        <w:rPr>
          <w:rFonts w:asciiTheme="minorEastAsia" w:eastAsiaTheme="minorEastAsia" w:hAnsiTheme="minorEastAsia" w:hint="eastAsia"/>
          <w:bCs/>
          <w:kern w:val="2"/>
          <w:sz w:val="21"/>
          <w:szCs w:val="21"/>
        </w:rPr>
        <w:tab/>
        <w:t>电气装置安装工程施工及验收规范；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 xml:space="preserve">JB4315         </w:t>
      </w:r>
      <w:r w:rsidRPr="00322062">
        <w:rPr>
          <w:rFonts w:asciiTheme="minorEastAsia" w:eastAsiaTheme="minorEastAsia" w:hAnsiTheme="minorEastAsia" w:hint="eastAsia"/>
          <w:bCs/>
          <w:kern w:val="2"/>
          <w:sz w:val="21"/>
          <w:szCs w:val="21"/>
        </w:rPr>
        <w:tab/>
        <w:t>起重机电控设备标准；</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GB4064-83</w:t>
      </w:r>
      <w:r w:rsidRPr="00322062">
        <w:rPr>
          <w:rFonts w:asciiTheme="minorEastAsia" w:eastAsiaTheme="minorEastAsia" w:hAnsiTheme="minorEastAsia" w:hint="eastAsia"/>
          <w:bCs/>
          <w:kern w:val="2"/>
          <w:sz w:val="21"/>
          <w:szCs w:val="21"/>
        </w:rPr>
        <w:tab/>
        <w:t>电气设备安全设计导则；</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GB4942.1-85</w:t>
      </w:r>
      <w:r w:rsidRPr="00322062">
        <w:rPr>
          <w:rFonts w:asciiTheme="minorEastAsia" w:eastAsiaTheme="minorEastAsia" w:hAnsiTheme="minorEastAsia" w:hint="eastAsia"/>
          <w:bCs/>
          <w:kern w:val="2"/>
          <w:sz w:val="21"/>
          <w:szCs w:val="21"/>
        </w:rPr>
        <w:tab/>
        <w:t>电机外壳防护分级；</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GB6995.1-86</w:t>
      </w:r>
      <w:r w:rsidRPr="00322062">
        <w:rPr>
          <w:rFonts w:asciiTheme="minorEastAsia" w:eastAsiaTheme="minorEastAsia" w:hAnsiTheme="minorEastAsia" w:hint="eastAsia"/>
          <w:bCs/>
          <w:kern w:val="2"/>
          <w:sz w:val="21"/>
          <w:szCs w:val="21"/>
        </w:rPr>
        <w:tab/>
        <w:t>电线电缆识别标志第1部分：一般规定；</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lastRenderedPageBreak/>
        <w:t>GB4208-84</w:t>
      </w:r>
      <w:r w:rsidRPr="00322062">
        <w:rPr>
          <w:rFonts w:asciiTheme="minorEastAsia" w:eastAsiaTheme="minorEastAsia" w:hAnsiTheme="minorEastAsia" w:hint="eastAsia"/>
          <w:bCs/>
          <w:kern w:val="2"/>
          <w:sz w:val="21"/>
          <w:szCs w:val="21"/>
        </w:rPr>
        <w:tab/>
        <w:t>外壳防护等级的分类；</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GB12602-90 起重机械超载保护装置安全技术规范；</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JB/T10816-2007 起重机用底座式硬齿面减速器；</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JB/T10817-2007 起重机用三支点硬齿面减速器。</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bCs/>
          <w:kern w:val="2"/>
          <w:sz w:val="21"/>
          <w:szCs w:val="21"/>
        </w:rPr>
      </w:pPr>
      <w:r w:rsidRPr="00322062">
        <w:rPr>
          <w:rFonts w:asciiTheme="minorEastAsia" w:eastAsiaTheme="minorEastAsia" w:hAnsiTheme="minorEastAsia" w:hint="eastAsia"/>
          <w:bCs/>
          <w:kern w:val="2"/>
          <w:sz w:val="21"/>
          <w:szCs w:val="21"/>
        </w:rPr>
        <w:t>GB3836.1、GB3836.2、GB3836.3《爆炸性气体环境用电气设备》的有关规定</w:t>
      </w:r>
    </w:p>
    <w:p w:rsidR="000210FA" w:rsidRPr="00322062" w:rsidRDefault="000210FA" w:rsidP="00B90F53">
      <w:pPr>
        <w:pStyle w:val="Web"/>
        <w:tabs>
          <w:tab w:val="left" w:pos="142"/>
        </w:tabs>
        <w:adjustRightInd w:val="0"/>
        <w:snapToGrid w:val="0"/>
        <w:spacing w:beforeLines="50" w:before="156" w:line="360" w:lineRule="auto"/>
        <w:ind w:leftChars="202" w:left="424"/>
        <w:rPr>
          <w:rFonts w:asciiTheme="minorEastAsia" w:eastAsiaTheme="minorEastAsia" w:hAnsiTheme="minorEastAsia"/>
          <w:sz w:val="21"/>
          <w:szCs w:val="21"/>
        </w:rPr>
      </w:pPr>
      <w:r w:rsidRPr="00322062">
        <w:rPr>
          <w:rFonts w:asciiTheme="minorEastAsia" w:eastAsiaTheme="minorEastAsia" w:hAnsiTheme="minorEastAsia" w:hint="eastAsia"/>
          <w:bCs/>
          <w:kern w:val="2"/>
          <w:sz w:val="21"/>
          <w:szCs w:val="21"/>
        </w:rPr>
        <w:t>若货物原产国的国家标准或目前使用的企业标准高于上述标准，同样适用。</w:t>
      </w:r>
    </w:p>
    <w:p w:rsidR="000210FA" w:rsidRPr="00322062" w:rsidRDefault="000210FA" w:rsidP="00B90F53">
      <w:pPr>
        <w:pStyle w:val="Web"/>
        <w:tabs>
          <w:tab w:val="left" w:pos="142"/>
          <w:tab w:val="left" w:pos="1290"/>
          <w:tab w:val="left" w:pos="1680"/>
        </w:tabs>
        <w:adjustRightInd w:val="0"/>
        <w:snapToGrid w:val="0"/>
        <w:spacing w:beforeLines="50" w:before="156" w:line="360" w:lineRule="auto"/>
        <w:ind w:left="283" w:hangingChars="135" w:hanging="283"/>
        <w:rPr>
          <w:rFonts w:asciiTheme="minorEastAsia" w:eastAsiaTheme="minorEastAsia" w:hAnsiTheme="minorEastAsia"/>
          <w:sz w:val="21"/>
          <w:szCs w:val="21"/>
        </w:rPr>
      </w:pPr>
      <w:r w:rsidRPr="00322062">
        <w:rPr>
          <w:rFonts w:asciiTheme="minorEastAsia" w:eastAsiaTheme="minorEastAsia" w:hAnsiTheme="minorEastAsia" w:hint="eastAsia"/>
          <w:sz w:val="21"/>
          <w:szCs w:val="21"/>
        </w:rPr>
        <w:t>4.2 设备的设计与制造要求采用国际公制单位，个别部件采用英制单位应列出清单。</w:t>
      </w:r>
    </w:p>
    <w:p w:rsidR="000210FA" w:rsidRPr="00322062" w:rsidRDefault="000210FA" w:rsidP="00B90F53">
      <w:pPr>
        <w:pStyle w:val="Web"/>
        <w:tabs>
          <w:tab w:val="left" w:pos="142"/>
          <w:tab w:val="left" w:pos="1290"/>
          <w:tab w:val="left" w:pos="1680"/>
        </w:tabs>
        <w:adjustRightInd w:val="0"/>
        <w:snapToGrid w:val="0"/>
        <w:spacing w:beforeLines="50" w:before="156" w:line="360" w:lineRule="auto"/>
        <w:ind w:left="283" w:hangingChars="135" w:hanging="283"/>
        <w:rPr>
          <w:rFonts w:asciiTheme="minorEastAsia" w:eastAsiaTheme="minorEastAsia" w:hAnsiTheme="minorEastAsia"/>
          <w:sz w:val="21"/>
          <w:szCs w:val="21"/>
        </w:rPr>
      </w:pPr>
      <w:r w:rsidRPr="00322062">
        <w:rPr>
          <w:rFonts w:asciiTheme="minorEastAsia" w:eastAsiaTheme="minorEastAsia" w:hAnsiTheme="minorEastAsia" w:hint="eastAsia"/>
          <w:sz w:val="21"/>
          <w:szCs w:val="21"/>
        </w:rPr>
        <w:t>4.3防爆电气设备应按中国国家防爆标准或其它中国防爆检验部门认可的标准制造。</w:t>
      </w:r>
    </w:p>
    <w:p w:rsidR="000210FA" w:rsidRPr="00322062" w:rsidRDefault="000210FA" w:rsidP="000210FA">
      <w:pPr>
        <w:spacing w:line="360" w:lineRule="auto"/>
        <w:rPr>
          <w:rFonts w:asciiTheme="minorEastAsia" w:eastAsiaTheme="minorEastAsia" w:hAnsiTheme="minorEastAsia"/>
          <w:spacing w:val="-5"/>
          <w:kern w:val="0"/>
          <w:szCs w:val="21"/>
        </w:rPr>
      </w:pPr>
      <w:r w:rsidRPr="00322062">
        <w:rPr>
          <w:rFonts w:asciiTheme="minorEastAsia" w:eastAsiaTheme="minorEastAsia" w:hAnsiTheme="minorEastAsia" w:hint="eastAsia"/>
          <w:szCs w:val="21"/>
        </w:rPr>
        <w:t>4.4上述标准均应为投标截止日时的最新有效版。</w:t>
      </w:r>
    </w:p>
    <w:p w:rsidR="000210FA" w:rsidRPr="00BE3D56" w:rsidRDefault="000210FA" w:rsidP="000210FA">
      <w:pPr>
        <w:adjustRightInd w:val="0"/>
        <w:snapToGrid w:val="0"/>
        <w:spacing w:line="360" w:lineRule="auto"/>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t>5. 需投标人提供的设备技术参数</w:t>
      </w:r>
    </w:p>
    <w:p w:rsidR="000210FA" w:rsidRPr="00BE3D56" w:rsidRDefault="000210FA" w:rsidP="000210FA">
      <w:pPr>
        <w:adjustRightInd w:val="0"/>
        <w:snapToGrid w:val="0"/>
        <w:spacing w:line="360" w:lineRule="auto"/>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 xml:space="preserve">   5.1 起重机</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5.1.1</w:t>
      </w:r>
      <w:r w:rsidRPr="00BE3D56">
        <w:rPr>
          <w:rFonts w:asciiTheme="minorEastAsia" w:eastAsiaTheme="minorEastAsia" w:hAnsiTheme="minorEastAsia" w:hint="eastAsia"/>
          <w:spacing w:val="-5"/>
          <w:kern w:val="0"/>
          <w:sz w:val="22"/>
          <w:szCs w:val="22"/>
        </w:rPr>
        <w:t>起重机型号</w:t>
      </w:r>
      <w:r w:rsidRPr="00BE3D56">
        <w:rPr>
          <w:rFonts w:asciiTheme="minorEastAsia" w:eastAsiaTheme="minorEastAsia" w:hAnsiTheme="minorEastAsia" w:hint="eastAsia"/>
          <w:kern w:val="0"/>
          <w:sz w:val="22"/>
          <w:szCs w:val="22"/>
        </w:rPr>
        <w:t>：</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5.1.2起重量：</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5.1.3起升高度</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5.1.4跨度</w:t>
      </w:r>
      <w:r w:rsidRPr="00BE3D56">
        <w:rPr>
          <w:rFonts w:asciiTheme="minorEastAsia" w:eastAsiaTheme="minorEastAsia" w:hAnsiTheme="minorEastAsia" w:hint="eastAsia"/>
          <w:kern w:val="0"/>
          <w:sz w:val="22"/>
          <w:szCs w:val="22"/>
        </w:rPr>
        <w:t>：</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5.1.5工作级别：</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5.1.6操作方式：</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5.1.7起升速度</w:t>
      </w:r>
    </w:p>
    <w:p w:rsidR="000210FA" w:rsidRPr="00BE3D56" w:rsidRDefault="000210FA" w:rsidP="00BE3D56">
      <w:pPr>
        <w:tabs>
          <w:tab w:val="left" w:pos="1800"/>
          <w:tab w:val="left" w:leader="dot" w:pos="5670"/>
          <w:tab w:val="left" w:pos="7655"/>
        </w:tabs>
        <w:adjustRightInd w:val="0"/>
        <w:snapToGrid w:val="0"/>
        <w:spacing w:line="360" w:lineRule="auto"/>
        <w:ind w:leftChars="540" w:left="1578" w:hangingChars="188" w:hanging="444"/>
        <w:rPr>
          <w:rFonts w:asciiTheme="minorEastAsia" w:eastAsiaTheme="minorEastAsia" w:hAnsiTheme="minorEastAsia"/>
          <w:spacing w:val="8"/>
          <w:sz w:val="22"/>
          <w:szCs w:val="22"/>
        </w:rPr>
      </w:pPr>
      <w:r w:rsidRPr="00BE3D56">
        <w:rPr>
          <w:rFonts w:asciiTheme="minorEastAsia" w:eastAsiaTheme="minorEastAsia" w:hAnsiTheme="minorEastAsia" w:hint="eastAsia"/>
          <w:spacing w:val="8"/>
          <w:sz w:val="22"/>
          <w:szCs w:val="22"/>
        </w:rPr>
        <w:t xml:space="preserve">5.1.7.1主提升 </w:t>
      </w:r>
      <w:r w:rsidRPr="00BE3D56">
        <w:rPr>
          <w:rFonts w:asciiTheme="minorEastAsia" w:eastAsiaTheme="minorEastAsia" w:hAnsiTheme="minorEastAsia" w:hint="eastAsia"/>
          <w:sz w:val="22"/>
          <w:szCs w:val="22"/>
        </w:rPr>
        <w:t>：</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tabs>
          <w:tab w:val="left" w:pos="1800"/>
          <w:tab w:val="left" w:leader="dot" w:pos="5670"/>
          <w:tab w:val="left" w:pos="7655"/>
        </w:tabs>
        <w:adjustRightInd w:val="0"/>
        <w:snapToGrid w:val="0"/>
        <w:spacing w:line="360" w:lineRule="auto"/>
        <w:ind w:leftChars="540" w:left="1578" w:hangingChars="188" w:hanging="444"/>
        <w:rPr>
          <w:rFonts w:asciiTheme="minorEastAsia" w:eastAsiaTheme="minorEastAsia" w:hAnsiTheme="minorEastAsia"/>
          <w:sz w:val="22"/>
          <w:szCs w:val="22"/>
          <w:u w:val="single"/>
        </w:rPr>
      </w:pPr>
      <w:r w:rsidRPr="00BE3D56">
        <w:rPr>
          <w:rFonts w:asciiTheme="minorEastAsia" w:eastAsiaTheme="minorEastAsia" w:hAnsiTheme="minorEastAsia" w:hint="eastAsia"/>
          <w:spacing w:val="8"/>
          <w:sz w:val="22"/>
          <w:szCs w:val="22"/>
        </w:rPr>
        <w:t>5.1.7.3大车运行</w:t>
      </w:r>
      <w:r w:rsidRPr="00BE3D56">
        <w:rPr>
          <w:rFonts w:asciiTheme="minorEastAsia" w:eastAsiaTheme="minorEastAsia" w:hAnsiTheme="minorEastAsia" w:hint="eastAsia"/>
          <w:sz w:val="22"/>
          <w:szCs w:val="22"/>
        </w:rPr>
        <w:t>：</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tabs>
          <w:tab w:val="left" w:pos="1800"/>
          <w:tab w:val="left" w:leader="dot" w:pos="5670"/>
          <w:tab w:val="left" w:pos="7655"/>
        </w:tabs>
        <w:adjustRightInd w:val="0"/>
        <w:snapToGrid w:val="0"/>
        <w:spacing w:line="360" w:lineRule="auto"/>
        <w:ind w:leftChars="540" w:left="1578" w:hangingChars="188" w:hanging="444"/>
        <w:rPr>
          <w:rFonts w:asciiTheme="minorEastAsia" w:eastAsiaTheme="minorEastAsia" w:hAnsiTheme="minorEastAsia"/>
          <w:spacing w:val="8"/>
          <w:sz w:val="22"/>
          <w:szCs w:val="22"/>
        </w:rPr>
      </w:pPr>
      <w:r w:rsidRPr="00BE3D56">
        <w:rPr>
          <w:rFonts w:asciiTheme="minorEastAsia" w:eastAsiaTheme="minorEastAsia" w:hAnsiTheme="minorEastAsia" w:hint="eastAsia"/>
          <w:spacing w:val="8"/>
          <w:sz w:val="22"/>
          <w:szCs w:val="22"/>
        </w:rPr>
        <w:t>5.1.7.4小车运行</w:t>
      </w:r>
      <w:r w:rsidRPr="00BE3D56">
        <w:rPr>
          <w:rFonts w:asciiTheme="minorEastAsia" w:eastAsiaTheme="minorEastAsia" w:hAnsiTheme="minorEastAsia" w:hint="eastAsia"/>
          <w:sz w:val="22"/>
          <w:szCs w:val="22"/>
        </w:rPr>
        <w:t>：</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5.1.8起重机功率：</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5.1.8车轮受力面积要求：</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5.1.10起重机高度：</w:t>
      </w:r>
      <w:r w:rsidRPr="00BE3D56">
        <w:rPr>
          <w:rFonts w:asciiTheme="minorEastAsia" w:eastAsiaTheme="minorEastAsia" w:hAnsiTheme="minorEastAsia" w:hint="eastAsia"/>
          <w:sz w:val="22"/>
          <w:szCs w:val="22"/>
          <w:u w:val="single"/>
        </w:rPr>
        <w:t xml:space="preserve">      </w:t>
      </w:r>
      <w:r w:rsidRPr="00BE3D56">
        <w:rPr>
          <w:rFonts w:asciiTheme="minorEastAsia" w:eastAsiaTheme="minorEastAsia" w:hAnsiTheme="minorEastAsia" w:hint="eastAsia"/>
          <w:sz w:val="22"/>
          <w:szCs w:val="22"/>
        </w:rPr>
        <w:t>。</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5.1.11钢轨型号：</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5.1.12钢轨敷设长度：</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5.1.13电源：</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5.1.14大车供电方式：</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5.1.15小车供电方式：</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5.1.16大车减速机：</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lastRenderedPageBreak/>
        <w:t>5.1.17制动要求：</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5.1.18吊钩材质要求：</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 xml:space="preserve">5.1.19钢梁结构要求: </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5.1.20钢材要求：</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5.1.21钢梁表面防腐要求：</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5.1.22起升限位：</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5.1.23绝缘等级：</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5.1.24防护等级：</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5.1.25电源频率：</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5.1.26噪音：</w:t>
      </w:r>
      <w:r w:rsidRPr="00BE3D56">
        <w:rPr>
          <w:rFonts w:asciiTheme="minorEastAsia" w:eastAsiaTheme="minorEastAsia" w:hAnsiTheme="minorEastAsia" w:hint="eastAsia"/>
          <w:sz w:val="22"/>
          <w:szCs w:val="22"/>
          <w:u w:val="single"/>
        </w:rPr>
        <w:t xml:space="preserve">             </w:t>
      </w:r>
    </w:p>
    <w:p w:rsidR="000210FA" w:rsidRPr="00BE3D56" w:rsidRDefault="000210FA" w:rsidP="00BE3D56">
      <w:pPr>
        <w:widowControl/>
        <w:adjustRightInd w:val="0"/>
        <w:snapToGrid w:val="0"/>
        <w:spacing w:line="360" w:lineRule="auto"/>
        <w:ind w:firstLineChars="150" w:firstLine="315"/>
        <w:rPr>
          <w:rFonts w:asciiTheme="minorEastAsia" w:eastAsiaTheme="minorEastAsia" w:hAnsiTheme="minorEastAsia"/>
          <w:spacing w:val="-5"/>
          <w:kern w:val="0"/>
          <w:sz w:val="22"/>
          <w:szCs w:val="22"/>
        </w:rPr>
      </w:pPr>
      <w:r w:rsidRPr="00BE3D56">
        <w:rPr>
          <w:rFonts w:asciiTheme="minorEastAsia" w:eastAsiaTheme="minorEastAsia" w:hAnsiTheme="minorEastAsia" w:hint="eastAsia"/>
          <w:spacing w:val="-5"/>
          <w:kern w:val="0"/>
          <w:sz w:val="22"/>
          <w:szCs w:val="22"/>
        </w:rPr>
        <w:t>5.2 附属设备</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5.2.1 安全滑触线及安装附件。</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5.2.2配电、电控、监测保护装置及仪表等全套设备。</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r w:rsidRPr="00BE3D56">
        <w:rPr>
          <w:rFonts w:asciiTheme="minorEastAsia" w:eastAsiaTheme="minorEastAsia" w:hAnsiTheme="minorEastAsia" w:hint="eastAsia"/>
          <w:sz w:val="22"/>
          <w:szCs w:val="22"/>
        </w:rPr>
        <w:t>5.2.3专用扳手等附件。</w:t>
      </w:r>
    </w:p>
    <w:p w:rsidR="000210FA" w:rsidRPr="00BE3D56" w:rsidRDefault="000210FA" w:rsidP="00BE3D56">
      <w:pPr>
        <w:widowControl/>
        <w:adjustRightInd w:val="0"/>
        <w:snapToGrid w:val="0"/>
        <w:spacing w:line="360" w:lineRule="auto"/>
        <w:ind w:leftChars="135" w:left="728" w:hangingChars="212" w:hanging="445"/>
        <w:rPr>
          <w:rFonts w:asciiTheme="minorEastAsia" w:eastAsiaTheme="minorEastAsia" w:hAnsiTheme="minorEastAsia"/>
          <w:spacing w:val="-5"/>
          <w:kern w:val="0"/>
          <w:sz w:val="22"/>
          <w:szCs w:val="22"/>
        </w:rPr>
      </w:pPr>
      <w:r w:rsidRPr="00BE3D56">
        <w:rPr>
          <w:rFonts w:asciiTheme="minorEastAsia" w:eastAsiaTheme="minorEastAsia" w:hAnsiTheme="minorEastAsia" w:hint="eastAsia"/>
          <w:spacing w:val="-5"/>
          <w:kern w:val="0"/>
          <w:sz w:val="22"/>
          <w:szCs w:val="22"/>
        </w:rPr>
        <w:t xml:space="preserve">5.3投标人需特殊说明的其它问题。 </w:t>
      </w:r>
    </w:p>
    <w:p w:rsidR="000210FA" w:rsidRPr="00BE3D56" w:rsidRDefault="000210FA" w:rsidP="00BE3D56">
      <w:pPr>
        <w:autoSpaceDE w:val="0"/>
        <w:autoSpaceDN w:val="0"/>
        <w:adjustRightInd w:val="0"/>
        <w:snapToGrid w:val="0"/>
        <w:spacing w:line="360" w:lineRule="auto"/>
        <w:ind w:leftChars="338" w:left="1152" w:hangingChars="201" w:hanging="442"/>
        <w:jc w:val="left"/>
        <w:rPr>
          <w:rFonts w:asciiTheme="minorEastAsia" w:eastAsiaTheme="minorEastAsia" w:hAnsiTheme="minorEastAsia"/>
          <w:sz w:val="22"/>
          <w:szCs w:val="22"/>
        </w:rPr>
      </w:pPr>
    </w:p>
    <w:p w:rsidR="000210FA" w:rsidRPr="00BE3D56" w:rsidRDefault="000210FA" w:rsidP="000210FA">
      <w:pPr>
        <w:adjustRightInd w:val="0"/>
        <w:snapToGrid w:val="0"/>
        <w:spacing w:line="360" w:lineRule="auto"/>
        <w:jc w:val="center"/>
        <w:rPr>
          <w:rFonts w:asciiTheme="minorEastAsia" w:eastAsiaTheme="minorEastAsia" w:hAnsiTheme="minorEastAsia"/>
          <w:b/>
          <w:sz w:val="22"/>
          <w:szCs w:val="22"/>
        </w:rPr>
      </w:pPr>
    </w:p>
    <w:p w:rsidR="000210FA" w:rsidRPr="00BE3D56" w:rsidRDefault="000210FA" w:rsidP="000210FA">
      <w:pPr>
        <w:adjustRightInd w:val="0"/>
        <w:snapToGrid w:val="0"/>
        <w:spacing w:line="360" w:lineRule="auto"/>
        <w:jc w:val="center"/>
        <w:rPr>
          <w:rFonts w:asciiTheme="minorEastAsia" w:eastAsiaTheme="minorEastAsia" w:hAnsiTheme="minorEastAsia"/>
          <w:b/>
          <w:sz w:val="22"/>
          <w:szCs w:val="22"/>
        </w:rPr>
      </w:pPr>
      <w:r w:rsidRPr="00BE3D56">
        <w:rPr>
          <w:rFonts w:asciiTheme="minorEastAsia" w:eastAsiaTheme="minorEastAsia" w:hAnsiTheme="minorEastAsia" w:hint="eastAsia"/>
          <w:b/>
          <w:sz w:val="22"/>
          <w:szCs w:val="22"/>
        </w:rPr>
        <w:br w:type="page"/>
      </w:r>
    </w:p>
    <w:p w:rsidR="00E405A4" w:rsidRDefault="00E405A4" w:rsidP="00E405A4">
      <w:pPr>
        <w:pStyle w:val="2TimesNewRoman5020"/>
        <w:jc w:val="center"/>
      </w:pPr>
      <w:bookmarkStart w:id="4" w:name="_Toc357084754"/>
      <w:r>
        <w:rPr>
          <w:rFonts w:hint="eastAsia"/>
        </w:rPr>
        <w:lastRenderedPageBreak/>
        <w:t>第二节</w:t>
      </w:r>
      <w:r>
        <w:rPr>
          <w:rFonts w:hint="eastAsia"/>
        </w:rPr>
        <w:t xml:space="preserve"> </w:t>
      </w:r>
      <w:r>
        <w:rPr>
          <w:rFonts w:hint="eastAsia"/>
        </w:rPr>
        <w:t>备件和工具</w:t>
      </w:r>
      <w:bookmarkEnd w:id="4"/>
    </w:p>
    <w:p w:rsidR="00E405A4" w:rsidRDefault="00E405A4" w:rsidP="00E405A4">
      <w:pPr>
        <w:spacing w:line="400" w:lineRule="exact"/>
        <w:jc w:val="center"/>
        <w:outlineLvl w:val="1"/>
        <w:rPr>
          <w:rFonts w:ascii="宋体"/>
          <w:b/>
          <w:bCs/>
          <w:sz w:val="30"/>
          <w:szCs w:val="30"/>
        </w:rPr>
      </w:pP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1. 所有为设备的组装、空载试验、带载试验、试运行、质保期内的备件、消耗品，包括专用工具、仪器、仪表等，在设备交货时提供。推迟的交货期将按照设备推迟交货计算。</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2. 中标人将提供完整备件手册、备件件号、数量、规格型号、价格表的CD盘，随同设备发货。</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3. 中标人应保证所有零部件均有唯一编码，如属外购标准件，要求必须按照原厂家编码执行。</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4. 中标人还将进一步提供可靠信息以及机械与电气设备上的所需的备件、易耗品及标准件的货源地，包括润滑油脂。</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5. 设备采用的外购、外协件应提供原产地证明及检验合格证书。</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 xml:space="preserve">6. </w:t>
      </w:r>
      <w:r w:rsidRPr="00E405A4">
        <w:rPr>
          <w:rFonts w:cs="Calibri" w:hint="eastAsia"/>
        </w:rPr>
        <w:t>如因为中标人提供质保期内备件</w:t>
      </w:r>
      <w:r w:rsidRPr="00E405A4">
        <w:rPr>
          <w:rFonts w:ascii="宋体" w:hint="eastAsia"/>
          <w:szCs w:val="21"/>
        </w:rPr>
        <w:t>（</w:t>
      </w:r>
      <w:r>
        <w:rPr>
          <w:rFonts w:ascii="宋体" w:hint="eastAsia"/>
          <w:szCs w:val="21"/>
        </w:rPr>
        <w:t>不超过主机价格的5%）明细不准确，导致招标人误采购或按明细提供数量不足以满足生产需求，中标人应免费提供相应的备件。</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7. 中标人应保证长期以最优惠的价格供给易损件和备件。如果备件发生设计变更，应将变更信息及时通知用户。</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8. 中标人备件价格在设备开始使用的3年内必须维持稳定。</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9. 在5年内，因中标人技术升级导致部分备件不能提供时，中标人要免费为用户升级设备。</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10. 5年后在备件停止生产的情况下，中标人应事先将要停止生产的计划通知招标人使招标人有足够的时间采购所需的备件。</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11. 5年后在备件停止生产后，如果招标人要求，中标人应免费向招标人提供备件的蓝图、图纸和规格。</w:t>
      </w:r>
    </w:p>
    <w:p w:rsidR="00E405A4" w:rsidRDefault="00E405A4" w:rsidP="00B90F53">
      <w:pPr>
        <w:pStyle w:val="a8"/>
        <w:snapToGrid w:val="0"/>
        <w:spacing w:beforeLines="50" w:before="156"/>
        <w:rPr>
          <w:rFonts w:ascii="宋体"/>
          <w:szCs w:val="21"/>
        </w:rPr>
      </w:pPr>
    </w:p>
    <w:p w:rsidR="00E405A4" w:rsidRDefault="00E405A4" w:rsidP="00E405A4">
      <w:pPr>
        <w:spacing w:line="360" w:lineRule="auto"/>
        <w:jc w:val="center"/>
        <w:rPr>
          <w:rFonts w:ascii="宋体"/>
          <w:b/>
          <w:sz w:val="30"/>
          <w:szCs w:val="30"/>
        </w:rPr>
      </w:pPr>
      <w:r>
        <w:rPr>
          <w:rFonts w:ascii="宋体" w:hint="eastAsia"/>
          <w:sz w:val="36"/>
        </w:rPr>
        <w:br w:type="page"/>
      </w:r>
    </w:p>
    <w:p w:rsidR="00E405A4" w:rsidRDefault="00E405A4" w:rsidP="00E405A4">
      <w:pPr>
        <w:pStyle w:val="2TimesNewRoman5020"/>
        <w:jc w:val="center"/>
      </w:pPr>
      <w:bookmarkStart w:id="5" w:name="_Toc357084755"/>
      <w:r>
        <w:rPr>
          <w:rFonts w:hint="eastAsia"/>
        </w:rPr>
        <w:lastRenderedPageBreak/>
        <w:t>第三节</w:t>
      </w:r>
      <w:r>
        <w:rPr>
          <w:rFonts w:hint="eastAsia"/>
        </w:rPr>
        <w:t xml:space="preserve"> </w:t>
      </w:r>
      <w:r>
        <w:rPr>
          <w:rFonts w:hint="eastAsia"/>
        </w:rPr>
        <w:t>设备出厂前检验</w:t>
      </w:r>
      <w:bookmarkEnd w:id="5"/>
    </w:p>
    <w:p w:rsidR="00E405A4" w:rsidRDefault="00E405A4" w:rsidP="00E405A4">
      <w:pPr>
        <w:spacing w:line="400" w:lineRule="exact"/>
        <w:jc w:val="center"/>
        <w:outlineLvl w:val="1"/>
        <w:rPr>
          <w:rFonts w:ascii="宋体"/>
          <w:b/>
          <w:bCs/>
          <w:sz w:val="30"/>
          <w:szCs w:val="30"/>
        </w:rPr>
      </w:pP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1. 为了对合同设备及其相关设备生产期间的质量检验，招标人有权派6人小组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rsidR="00E405A4" w:rsidRDefault="00E405A4" w:rsidP="00B90F53">
      <w:pPr>
        <w:adjustRightInd w:val="0"/>
        <w:snapToGrid w:val="0"/>
        <w:spacing w:beforeLines="50" w:before="156" w:line="360" w:lineRule="auto"/>
        <w:rPr>
          <w:rFonts w:ascii="宋体"/>
          <w:szCs w:val="21"/>
        </w:rPr>
      </w:pPr>
      <w:r>
        <w:rPr>
          <w:rFonts w:ascii="宋体" w:hint="eastAsia"/>
          <w:szCs w:val="21"/>
        </w:rPr>
        <w:t>3．在中检中质检团成员发现或提出的问题，双方应积极通过友好的态度协商解决。</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4. 设备在出厂前必须进行整体联合试运转，根据试运转时间确定招标人中检时间，联合试运转应在招标人中检人员监督下进行。</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5. 在设备到达招标人现场后组装试运转中如出现问题，原因是中标人没有在出厂前进行设备整体联合试运转，因此推迟的时间将按照推迟交货期来计算。</w:t>
      </w:r>
    </w:p>
    <w:p w:rsidR="00E405A4" w:rsidRDefault="00E405A4" w:rsidP="00E405A4">
      <w:pPr>
        <w:pStyle w:val="a8"/>
        <w:snapToGrid w:val="0"/>
        <w:rPr>
          <w:rFonts w:ascii="宋体"/>
          <w:szCs w:val="21"/>
        </w:rPr>
      </w:pPr>
    </w:p>
    <w:p w:rsidR="00E405A4" w:rsidRDefault="00E405A4" w:rsidP="00E405A4">
      <w:pPr>
        <w:pStyle w:val="2TimesNewRoman5020"/>
        <w:jc w:val="center"/>
        <w:rPr>
          <w:rFonts w:ascii="宋体"/>
          <w:sz w:val="32"/>
          <w:szCs w:val="32"/>
        </w:rPr>
      </w:pPr>
      <w:r>
        <w:rPr>
          <w:rFonts w:ascii="宋体" w:hint="eastAsia"/>
          <w:szCs w:val="21"/>
        </w:rPr>
        <w:br w:type="page"/>
      </w:r>
      <w:bookmarkStart w:id="6" w:name="_Toc357084756"/>
      <w:r>
        <w:rPr>
          <w:rFonts w:hint="eastAsia"/>
        </w:rPr>
        <w:lastRenderedPageBreak/>
        <w:t>第四节</w:t>
      </w:r>
      <w:r>
        <w:rPr>
          <w:rFonts w:hint="eastAsia"/>
        </w:rPr>
        <w:t xml:space="preserve"> </w:t>
      </w:r>
      <w:r>
        <w:rPr>
          <w:rFonts w:hint="eastAsia"/>
        </w:rPr>
        <w:t>技术服务</w:t>
      </w:r>
      <w:bookmarkEnd w:id="6"/>
    </w:p>
    <w:p w:rsidR="00E405A4" w:rsidRDefault="00E405A4" w:rsidP="00E405A4">
      <w:pPr>
        <w:spacing w:line="400" w:lineRule="exact"/>
        <w:jc w:val="center"/>
        <w:outlineLvl w:val="1"/>
        <w:rPr>
          <w:rFonts w:ascii="宋体"/>
          <w:sz w:val="32"/>
          <w:szCs w:val="32"/>
        </w:rPr>
      </w:pP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1. 中标人将派出有技术、有能力胜任的服务工程师到现场，提供有关安装管理、调试、空载测试、性能测试、试运转、维修及现场培训维修人员的服务。中标人服务工程师的主要责任与任务如下：</w:t>
      </w:r>
    </w:p>
    <w:p w:rsidR="00E405A4" w:rsidRDefault="00E405A4" w:rsidP="00B90F53">
      <w:pPr>
        <w:adjustRightInd w:val="0"/>
        <w:snapToGrid w:val="0"/>
        <w:spacing w:beforeLines="50" w:before="156" w:line="360" w:lineRule="auto"/>
        <w:ind w:firstLine="525"/>
        <w:rPr>
          <w:rFonts w:ascii="宋体"/>
          <w:szCs w:val="21"/>
        </w:rPr>
      </w:pPr>
      <w:r>
        <w:rPr>
          <w:rFonts w:ascii="宋体" w:hint="eastAsia"/>
          <w:szCs w:val="21"/>
        </w:rPr>
        <w:t>——给招标人安装人员提供完整的技术指导。</w:t>
      </w:r>
    </w:p>
    <w:p w:rsidR="00E405A4" w:rsidRDefault="00E405A4" w:rsidP="00B90F53">
      <w:pPr>
        <w:adjustRightInd w:val="0"/>
        <w:snapToGrid w:val="0"/>
        <w:spacing w:beforeLines="50" w:before="156" w:line="360" w:lineRule="auto"/>
        <w:ind w:firstLine="525"/>
        <w:rPr>
          <w:rFonts w:ascii="宋体"/>
          <w:szCs w:val="21"/>
        </w:rPr>
      </w:pPr>
      <w:r>
        <w:rPr>
          <w:rFonts w:ascii="宋体" w:hint="eastAsia"/>
          <w:szCs w:val="21"/>
        </w:rPr>
        <w:t>——指导招标人人员进行合同设备的试运转，运行测试和性能测试。</w:t>
      </w:r>
    </w:p>
    <w:p w:rsidR="00E405A4" w:rsidRDefault="00E405A4" w:rsidP="00B90F53">
      <w:pPr>
        <w:adjustRightInd w:val="0"/>
        <w:snapToGrid w:val="0"/>
        <w:spacing w:beforeLines="50" w:before="156" w:line="360" w:lineRule="auto"/>
        <w:ind w:firstLine="525"/>
        <w:rPr>
          <w:rFonts w:ascii="宋体"/>
          <w:szCs w:val="21"/>
        </w:rPr>
      </w:pPr>
      <w:r>
        <w:rPr>
          <w:rFonts w:ascii="宋体" w:hint="eastAsia"/>
          <w:szCs w:val="21"/>
        </w:rPr>
        <w:t>——矿区现场培训招标人人员。</w:t>
      </w:r>
    </w:p>
    <w:p w:rsidR="00E405A4" w:rsidRDefault="00E405A4" w:rsidP="00B90F53">
      <w:pPr>
        <w:adjustRightInd w:val="0"/>
        <w:snapToGrid w:val="0"/>
        <w:spacing w:beforeLines="50" w:before="156" w:line="360" w:lineRule="auto"/>
        <w:ind w:firstLine="525"/>
        <w:rPr>
          <w:rFonts w:ascii="宋体"/>
          <w:szCs w:val="21"/>
        </w:rPr>
      </w:pPr>
      <w:r>
        <w:rPr>
          <w:rFonts w:ascii="宋体" w:hint="eastAsia"/>
          <w:szCs w:val="21"/>
        </w:rPr>
        <w:t>——设备投入使用后提供现场运行技术支持。</w:t>
      </w:r>
    </w:p>
    <w:p w:rsidR="00E405A4" w:rsidRDefault="00E405A4" w:rsidP="00B90F53">
      <w:pPr>
        <w:adjustRightInd w:val="0"/>
        <w:snapToGrid w:val="0"/>
        <w:spacing w:beforeLines="50" w:before="156" w:line="360" w:lineRule="auto"/>
        <w:ind w:firstLine="525"/>
        <w:rPr>
          <w:rFonts w:ascii="宋体"/>
          <w:szCs w:val="21"/>
        </w:rPr>
      </w:pPr>
      <w:r>
        <w:rPr>
          <w:rFonts w:ascii="宋体" w:hint="eastAsia"/>
          <w:szCs w:val="21"/>
        </w:rPr>
        <w:t>——质保期内技术服务。</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3. 中标人将提供所有的关于装配与组装所用的专用工具,例如:专用测试仪、测量仪和机械工具。</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4. 在现场举行由双方参加的会议，对所提供设备进行安装的准备工作进行讨论。</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5. 对于安装指导、测试运转、性能测试、试运转和验收，包括招标人操作和维修人员的现场培训,中标人需免费提供。</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6. 中标人应提供用于招标人自行培训人员需要使用的相关培训软件（动画形式）、教学模型（透明可视）。</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7. 设备过质保期后，在设备使用寿命内，如招标人需要，中标人应确保服务工程师到现场进行技术服务。</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E405A4" w:rsidRDefault="00E405A4" w:rsidP="00E405A4">
      <w:pPr>
        <w:pStyle w:val="2TimesNewRoman5020"/>
        <w:jc w:val="center"/>
        <w:rPr>
          <w:rFonts w:ascii="宋体"/>
          <w:sz w:val="32"/>
          <w:szCs w:val="32"/>
        </w:rPr>
      </w:pPr>
      <w:r>
        <w:rPr>
          <w:rFonts w:ascii="宋体" w:hint="eastAsia"/>
          <w:szCs w:val="21"/>
        </w:rPr>
        <w:br w:type="page"/>
      </w:r>
      <w:bookmarkStart w:id="7" w:name="_Toc357084757"/>
      <w:r>
        <w:rPr>
          <w:rFonts w:hint="eastAsia"/>
        </w:rPr>
        <w:lastRenderedPageBreak/>
        <w:t>第五节</w:t>
      </w:r>
      <w:r>
        <w:rPr>
          <w:rFonts w:hint="eastAsia"/>
        </w:rPr>
        <w:t xml:space="preserve"> </w:t>
      </w:r>
      <w:r>
        <w:rPr>
          <w:rFonts w:hint="eastAsia"/>
        </w:rPr>
        <w:t>安装、检验、调试、试运行及验收</w:t>
      </w:r>
      <w:bookmarkEnd w:id="7"/>
    </w:p>
    <w:p w:rsidR="00E405A4" w:rsidRDefault="00E405A4" w:rsidP="00E405A4">
      <w:pPr>
        <w:spacing w:line="400" w:lineRule="exact"/>
        <w:jc w:val="center"/>
        <w:outlineLvl w:val="1"/>
        <w:rPr>
          <w:rFonts w:ascii="宋体"/>
          <w:sz w:val="32"/>
          <w:szCs w:val="32"/>
        </w:rPr>
      </w:pPr>
    </w:p>
    <w:p w:rsidR="00E405A4" w:rsidRDefault="00E405A4" w:rsidP="00B90F53">
      <w:pPr>
        <w:adjustRightInd w:val="0"/>
        <w:snapToGrid w:val="0"/>
        <w:spacing w:beforeLines="50" w:before="156" w:line="360" w:lineRule="auto"/>
        <w:rPr>
          <w:rFonts w:ascii="宋体"/>
          <w:szCs w:val="21"/>
        </w:rPr>
      </w:pPr>
      <w:r>
        <w:rPr>
          <w:rFonts w:ascii="宋体" w:hint="eastAsia"/>
          <w:szCs w:val="21"/>
        </w:rPr>
        <w:t>1. 在该附录中：</w:t>
      </w:r>
    </w:p>
    <w:p w:rsidR="00E405A4" w:rsidRDefault="00E405A4" w:rsidP="00B90F53">
      <w:pPr>
        <w:tabs>
          <w:tab w:val="left" w:pos="1418"/>
        </w:tabs>
        <w:adjustRightInd w:val="0"/>
        <w:snapToGrid w:val="0"/>
        <w:spacing w:beforeLines="50" w:before="156" w:line="360" w:lineRule="auto"/>
        <w:ind w:leftChars="405" w:left="1417" w:hanging="567"/>
        <w:rPr>
          <w:rFonts w:ascii="宋体"/>
          <w:szCs w:val="21"/>
        </w:rPr>
      </w:pPr>
      <w:r>
        <w:rPr>
          <w:rFonts w:ascii="宋体" w:hint="eastAsia"/>
          <w:szCs w:val="21"/>
        </w:rPr>
        <w:t>安装：意为招标人安装人员在中标人的服务工程人员的监督与指导下，将整套设备或一个系统安装起来。</w:t>
      </w:r>
    </w:p>
    <w:p w:rsidR="00E405A4" w:rsidRDefault="00E405A4" w:rsidP="00B90F53">
      <w:pPr>
        <w:tabs>
          <w:tab w:val="left" w:pos="1418"/>
        </w:tabs>
        <w:adjustRightInd w:val="0"/>
        <w:snapToGrid w:val="0"/>
        <w:spacing w:beforeLines="50" w:before="156" w:line="360" w:lineRule="auto"/>
        <w:ind w:leftChars="405" w:left="1417" w:hanging="567"/>
        <w:rPr>
          <w:rFonts w:ascii="宋体"/>
          <w:szCs w:val="21"/>
        </w:rPr>
      </w:pPr>
      <w:r>
        <w:rPr>
          <w:rFonts w:ascii="宋体" w:hint="eastAsia"/>
          <w:szCs w:val="21"/>
        </w:rPr>
        <w:t>试运转：即为在空载条件下测试该设备。</w:t>
      </w:r>
    </w:p>
    <w:p w:rsidR="00E405A4" w:rsidRDefault="00E405A4" w:rsidP="00B90F53">
      <w:pPr>
        <w:tabs>
          <w:tab w:val="left" w:pos="1418"/>
        </w:tabs>
        <w:adjustRightInd w:val="0"/>
        <w:snapToGrid w:val="0"/>
        <w:spacing w:beforeLines="50" w:before="156" w:line="360" w:lineRule="auto"/>
        <w:ind w:leftChars="405" w:left="1417" w:hanging="567"/>
        <w:rPr>
          <w:rFonts w:ascii="宋体"/>
          <w:szCs w:val="21"/>
        </w:rPr>
      </w:pPr>
      <w:r>
        <w:rPr>
          <w:rFonts w:ascii="宋体" w:hint="eastAsia"/>
          <w:szCs w:val="21"/>
        </w:rPr>
        <w:t xml:space="preserve">性能调试：即在它们的额定负载下测试设备，检查其是否能达到合同规定的所有技术性能。 </w:t>
      </w:r>
    </w:p>
    <w:p w:rsidR="00E405A4" w:rsidRDefault="00E405A4" w:rsidP="00B90F53">
      <w:pPr>
        <w:tabs>
          <w:tab w:val="left" w:pos="1418"/>
        </w:tabs>
        <w:adjustRightInd w:val="0"/>
        <w:snapToGrid w:val="0"/>
        <w:spacing w:beforeLines="50" w:before="156" w:line="360" w:lineRule="auto"/>
        <w:ind w:leftChars="405" w:left="1417" w:hanging="567"/>
        <w:rPr>
          <w:rFonts w:ascii="宋体"/>
          <w:szCs w:val="21"/>
        </w:rPr>
      </w:pPr>
      <w:r>
        <w:rPr>
          <w:rFonts w:ascii="宋体" w:hint="eastAsia"/>
          <w:szCs w:val="21"/>
        </w:rPr>
        <w:t>试运行：即为设备按照合同要求性能投入运转。</w:t>
      </w:r>
    </w:p>
    <w:p w:rsidR="00E405A4" w:rsidRDefault="00E405A4" w:rsidP="00B90F53">
      <w:pPr>
        <w:tabs>
          <w:tab w:val="left" w:pos="1418"/>
        </w:tabs>
        <w:adjustRightInd w:val="0"/>
        <w:snapToGrid w:val="0"/>
        <w:spacing w:beforeLines="50" w:before="156" w:line="360" w:lineRule="auto"/>
        <w:ind w:leftChars="405" w:left="1417" w:hanging="567"/>
        <w:rPr>
          <w:rFonts w:ascii="宋体"/>
          <w:szCs w:val="21"/>
        </w:rPr>
      </w:pPr>
      <w:r>
        <w:rPr>
          <w:rFonts w:ascii="宋体" w:hint="eastAsia"/>
          <w:szCs w:val="21"/>
        </w:rPr>
        <w:t>验收：即为该设备达到合同规定的试运转、性能调试和试运行技术要求后招标人正式接收。</w:t>
      </w:r>
    </w:p>
    <w:p w:rsidR="00E405A4" w:rsidRDefault="00E405A4" w:rsidP="00B90F53">
      <w:pPr>
        <w:adjustRightInd w:val="0"/>
        <w:snapToGrid w:val="0"/>
        <w:spacing w:beforeLines="50" w:before="156" w:line="360" w:lineRule="auto"/>
        <w:rPr>
          <w:rFonts w:ascii="宋体"/>
          <w:szCs w:val="21"/>
        </w:rPr>
      </w:pPr>
      <w:r>
        <w:rPr>
          <w:rFonts w:ascii="宋体" w:hint="eastAsia"/>
          <w:szCs w:val="21"/>
        </w:rPr>
        <w:t>2. 设备到货应随机提供出厂验收报告。</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E405A4" w:rsidRDefault="00E405A4" w:rsidP="00E405A4">
      <w:pPr>
        <w:rPr>
          <w:rFonts w:ascii="宋体"/>
          <w:szCs w:val="21"/>
        </w:rPr>
      </w:pPr>
    </w:p>
    <w:p w:rsidR="00E405A4" w:rsidRDefault="00E405A4" w:rsidP="00E405A4">
      <w:pPr>
        <w:pStyle w:val="2TimesNewRoman5020"/>
        <w:jc w:val="center"/>
        <w:rPr>
          <w:rFonts w:ascii="宋体"/>
          <w:sz w:val="32"/>
          <w:szCs w:val="32"/>
        </w:rPr>
      </w:pPr>
      <w:r>
        <w:rPr>
          <w:rFonts w:ascii="宋体" w:hint="eastAsia"/>
          <w:sz w:val="24"/>
        </w:rPr>
        <w:br w:type="page"/>
      </w:r>
      <w:bookmarkStart w:id="8" w:name="_Toc357084758"/>
      <w:r>
        <w:rPr>
          <w:rFonts w:hint="eastAsia"/>
        </w:rPr>
        <w:lastRenderedPageBreak/>
        <w:t>第六节</w:t>
      </w:r>
      <w:r>
        <w:rPr>
          <w:rFonts w:hint="eastAsia"/>
        </w:rPr>
        <w:t xml:space="preserve"> </w:t>
      </w:r>
      <w:r>
        <w:rPr>
          <w:rFonts w:hint="eastAsia"/>
        </w:rPr>
        <w:t>质量保证</w:t>
      </w:r>
      <w:bookmarkEnd w:id="8"/>
    </w:p>
    <w:p w:rsidR="00E405A4" w:rsidRDefault="00E405A4" w:rsidP="00E405A4">
      <w:pPr>
        <w:jc w:val="center"/>
        <w:rPr>
          <w:rFonts w:ascii="宋体"/>
          <w:szCs w:val="21"/>
        </w:rPr>
      </w:pP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 xml:space="preserve">1. </w:t>
      </w:r>
      <w:r w:rsidRPr="00E405A4">
        <w:rPr>
          <w:rFonts w:ascii="宋体" w:hAnsi="宋体" w:hint="eastAsia"/>
          <w:szCs w:val="21"/>
        </w:rPr>
        <w:t>投入使用后一年或到货验收合格后18个月</w:t>
      </w:r>
      <w:r w:rsidR="00052E5F">
        <w:rPr>
          <w:rFonts w:ascii="宋体" w:hAnsi="宋体" w:hint="eastAsia"/>
          <w:szCs w:val="21"/>
        </w:rPr>
        <w:t>，</w:t>
      </w:r>
      <w:r w:rsidRPr="00E405A4">
        <w:rPr>
          <w:rFonts w:ascii="宋体" w:hAnsi="宋体" w:hint="eastAsia"/>
          <w:szCs w:val="21"/>
        </w:rPr>
        <w:t>以先到为准</w:t>
      </w:r>
      <w:r w:rsidRPr="00E405A4">
        <w:rPr>
          <w:rFonts w:ascii="宋体" w:hint="eastAsia"/>
          <w:szCs w:val="21"/>
        </w:rPr>
        <w:t>。</w:t>
      </w:r>
      <w:r>
        <w:rPr>
          <w:rFonts w:ascii="宋体" w:hint="eastAsia"/>
          <w:szCs w:val="21"/>
        </w:rPr>
        <w:t>对由于设计或质量问题而引起的设备故障，中标方应进一步对此负责。专用合同条款对质保有特殊规定的从其规定。</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2. 中标方质保期内的维修服务承诺，无偿更换零配件、部件承诺。</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3. 中标方对设备大修周期、使用寿命及各主要部件的寿命承诺。</w:t>
      </w:r>
    </w:p>
    <w:p w:rsidR="00E405A4" w:rsidRDefault="00E405A4" w:rsidP="00E405A4">
      <w:pPr>
        <w:pStyle w:val="a9"/>
        <w:adjustRightInd w:val="0"/>
        <w:snapToGrid w:val="0"/>
        <w:spacing w:line="360" w:lineRule="auto"/>
        <w:ind w:leftChars="202" w:left="426" w:firstLineChars="0" w:hanging="2"/>
        <w:rPr>
          <w:rFonts w:ascii="宋体"/>
          <w:color w:val="000000"/>
        </w:rPr>
      </w:pPr>
    </w:p>
    <w:p w:rsidR="00E405A4" w:rsidRDefault="00E405A4" w:rsidP="00E405A4">
      <w:pPr>
        <w:rPr>
          <w:rFonts w:ascii="宋体"/>
          <w:szCs w:val="21"/>
        </w:rPr>
      </w:pPr>
    </w:p>
    <w:p w:rsidR="00E405A4" w:rsidRDefault="00E405A4" w:rsidP="00E405A4">
      <w:pPr>
        <w:pStyle w:val="2TimesNewRoman5020"/>
        <w:jc w:val="center"/>
        <w:rPr>
          <w:rFonts w:ascii="宋体"/>
          <w:b/>
          <w:bCs/>
          <w:sz w:val="30"/>
          <w:szCs w:val="30"/>
        </w:rPr>
      </w:pPr>
      <w:r>
        <w:rPr>
          <w:rFonts w:ascii="宋体" w:hint="eastAsia"/>
          <w:szCs w:val="21"/>
        </w:rPr>
        <w:br w:type="page"/>
      </w:r>
      <w:bookmarkStart w:id="9" w:name="_Toc357084759"/>
      <w:r>
        <w:rPr>
          <w:rFonts w:hint="eastAsia"/>
        </w:rPr>
        <w:lastRenderedPageBreak/>
        <w:t>第七节</w:t>
      </w:r>
      <w:r>
        <w:rPr>
          <w:rFonts w:hint="eastAsia"/>
        </w:rPr>
        <w:t xml:space="preserve"> </w:t>
      </w:r>
      <w:r>
        <w:rPr>
          <w:rFonts w:hint="eastAsia"/>
        </w:rPr>
        <w:t>技术资料和图纸</w:t>
      </w:r>
      <w:bookmarkEnd w:id="9"/>
    </w:p>
    <w:p w:rsidR="00E405A4" w:rsidRDefault="00E405A4" w:rsidP="00E405A4">
      <w:pPr>
        <w:spacing w:line="400" w:lineRule="exact"/>
        <w:jc w:val="center"/>
        <w:outlineLvl w:val="1"/>
        <w:rPr>
          <w:rFonts w:ascii="宋体"/>
          <w:sz w:val="32"/>
          <w:szCs w:val="32"/>
        </w:rPr>
      </w:pP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2. 中标人按规定给招标人每台（套）设备提供</w:t>
      </w:r>
      <w:r>
        <w:rPr>
          <w:rFonts w:ascii="宋体" w:hint="eastAsia"/>
          <w:szCs w:val="21"/>
          <w:u w:val="single"/>
        </w:rPr>
        <w:t xml:space="preserve">   </w:t>
      </w:r>
      <w:r>
        <w:rPr>
          <w:rFonts w:ascii="宋体" w:hint="eastAsia"/>
          <w:szCs w:val="21"/>
        </w:rPr>
        <w:t>份技术文件和图纸的副本。其中两份副本包括1份光盘文件将在设备发货前的14天，以特快专递方式寄送给招标人，其他所要求的成套技术文件和图纸将随合同中设备一起</w:t>
      </w:r>
      <w:r>
        <w:rPr>
          <w:rFonts w:ascii="宋体"/>
          <w:szCs w:val="21"/>
        </w:rPr>
        <w:t>发货</w:t>
      </w:r>
      <w:r>
        <w:rPr>
          <w:rFonts w:ascii="宋体" w:hint="eastAsia"/>
          <w:szCs w:val="21"/>
        </w:rPr>
        <w:t>，招标人有权针对培训目的而额外复制所提供的技术文件与图纸。</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3. 如果中标人交付的技术文件和图纸在运输途中发现不完整、丢失或损坏，中标人在接到招标人索要不完整、丢失或损坏部分的技术文件和图纸的通知后的</w:t>
      </w:r>
      <w:r>
        <w:rPr>
          <w:rFonts w:ascii="宋体"/>
          <w:szCs w:val="21"/>
        </w:rPr>
        <w:t>30</w:t>
      </w:r>
      <w:r>
        <w:rPr>
          <w:rFonts w:ascii="宋体" w:hint="eastAsia"/>
          <w:szCs w:val="21"/>
        </w:rPr>
        <w:t>天内</w:t>
      </w:r>
      <w:r>
        <w:rPr>
          <w:rFonts w:ascii="宋体"/>
          <w:szCs w:val="21"/>
        </w:rPr>
        <w:t>,</w:t>
      </w:r>
      <w:r>
        <w:rPr>
          <w:rFonts w:ascii="宋体" w:hint="eastAsia"/>
          <w:szCs w:val="21"/>
        </w:rPr>
        <w:t>应免费向招标人增补丢失或损坏部分的技术文件与图纸。</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4. 中标人有义务对该设备的控制软件、管理软件进行免费升级换代。</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5. 中标人定期对设备进行回访，并对用户提出的问题进行解决。</w:t>
      </w:r>
    </w:p>
    <w:p w:rsidR="00E405A4" w:rsidRDefault="00E405A4" w:rsidP="00B90F53">
      <w:pPr>
        <w:adjustRightInd w:val="0"/>
        <w:snapToGrid w:val="0"/>
        <w:spacing w:beforeLines="50" w:before="156" w:line="360" w:lineRule="auto"/>
        <w:ind w:left="315" w:hangingChars="150" w:hanging="315"/>
        <w:rPr>
          <w:rFonts w:ascii="宋体"/>
          <w:szCs w:val="21"/>
        </w:rPr>
      </w:pPr>
      <w:r>
        <w:rPr>
          <w:rFonts w:ascii="宋体" w:hint="eastAsia"/>
          <w:szCs w:val="21"/>
        </w:rPr>
        <w:t xml:space="preserve">6. </w:t>
      </w:r>
      <w:r>
        <w:rPr>
          <w:rFonts w:ascii="宋体"/>
          <w:szCs w:val="21"/>
        </w:rPr>
        <w:t>中标人要提供</w:t>
      </w:r>
      <w:r>
        <w:rPr>
          <w:rFonts w:ascii="宋体" w:hint="eastAsia"/>
          <w:szCs w:val="21"/>
        </w:rPr>
        <w:t>下列</w:t>
      </w:r>
      <w:r>
        <w:rPr>
          <w:rFonts w:ascii="宋体"/>
          <w:szCs w:val="21"/>
        </w:rPr>
        <w:t>相关的</w:t>
      </w:r>
      <w:r>
        <w:rPr>
          <w:rFonts w:ascii="宋体" w:hint="eastAsia"/>
          <w:szCs w:val="21"/>
        </w:rPr>
        <w:t>技术资料及图纸</w:t>
      </w:r>
      <w:r>
        <w:rPr>
          <w:rFonts w:ascii="宋体"/>
          <w:szCs w:val="21"/>
        </w:rPr>
        <w:t>：</w:t>
      </w:r>
    </w:p>
    <w:p w:rsidR="00E405A4" w:rsidRDefault="00E405A4" w:rsidP="00B90F53">
      <w:pPr>
        <w:adjustRightInd w:val="0"/>
        <w:snapToGrid w:val="0"/>
        <w:spacing w:beforeLines="50" w:before="156" w:line="360" w:lineRule="auto"/>
        <w:ind w:leftChars="336" w:left="989" w:hangingChars="135" w:hanging="283"/>
        <w:rPr>
          <w:rFonts w:ascii="宋体"/>
          <w:szCs w:val="21"/>
        </w:rPr>
      </w:pPr>
      <w:r>
        <w:rPr>
          <w:rFonts w:ascii="宋体" w:hint="eastAsia"/>
          <w:szCs w:val="21"/>
        </w:rPr>
        <w:t>总装图</w:t>
      </w:r>
    </w:p>
    <w:p w:rsidR="00E405A4" w:rsidRDefault="00E405A4" w:rsidP="00B90F53">
      <w:pPr>
        <w:adjustRightInd w:val="0"/>
        <w:snapToGrid w:val="0"/>
        <w:spacing w:beforeLines="50" w:before="156" w:line="360" w:lineRule="auto"/>
        <w:ind w:leftChars="336" w:left="989" w:hangingChars="135" w:hanging="283"/>
        <w:rPr>
          <w:rFonts w:ascii="宋体"/>
          <w:szCs w:val="21"/>
        </w:rPr>
      </w:pPr>
      <w:r>
        <w:rPr>
          <w:rFonts w:ascii="宋体" w:hint="eastAsia"/>
          <w:szCs w:val="21"/>
        </w:rPr>
        <w:t>设备能力的计算和受力图</w:t>
      </w:r>
    </w:p>
    <w:p w:rsidR="00E405A4" w:rsidRDefault="00E405A4" w:rsidP="00B90F53">
      <w:pPr>
        <w:adjustRightInd w:val="0"/>
        <w:snapToGrid w:val="0"/>
        <w:spacing w:beforeLines="50" w:before="156" w:line="360" w:lineRule="auto"/>
        <w:ind w:leftChars="336" w:left="989" w:hangingChars="135" w:hanging="283"/>
        <w:rPr>
          <w:rFonts w:ascii="宋体"/>
          <w:szCs w:val="21"/>
        </w:rPr>
      </w:pPr>
      <w:r>
        <w:rPr>
          <w:rFonts w:ascii="宋体" w:hint="eastAsia"/>
          <w:szCs w:val="21"/>
        </w:rPr>
        <w:t>制造标准、防爆标准</w:t>
      </w:r>
    </w:p>
    <w:p w:rsidR="00E405A4" w:rsidRDefault="00E405A4" w:rsidP="00B90F53">
      <w:pPr>
        <w:adjustRightInd w:val="0"/>
        <w:snapToGrid w:val="0"/>
        <w:spacing w:beforeLines="50" w:before="156" w:line="360" w:lineRule="auto"/>
        <w:ind w:leftChars="336" w:left="989" w:hangingChars="135" w:hanging="283"/>
        <w:rPr>
          <w:rFonts w:ascii="宋体"/>
          <w:szCs w:val="21"/>
        </w:rPr>
      </w:pPr>
      <w:r>
        <w:rPr>
          <w:rFonts w:ascii="宋体" w:hint="eastAsia"/>
          <w:szCs w:val="21"/>
        </w:rPr>
        <w:t>检验标准</w:t>
      </w:r>
    </w:p>
    <w:p w:rsidR="00E405A4" w:rsidRDefault="00E405A4" w:rsidP="00B90F53">
      <w:pPr>
        <w:adjustRightInd w:val="0"/>
        <w:snapToGrid w:val="0"/>
        <w:spacing w:beforeLines="50" w:before="156" w:line="360" w:lineRule="auto"/>
        <w:ind w:leftChars="336" w:left="989" w:hangingChars="135" w:hanging="283"/>
        <w:rPr>
          <w:rFonts w:ascii="宋体"/>
          <w:szCs w:val="21"/>
        </w:rPr>
      </w:pPr>
      <w:r>
        <w:rPr>
          <w:rFonts w:ascii="宋体" w:hint="eastAsia"/>
          <w:szCs w:val="21"/>
        </w:rPr>
        <w:t>电气原理图和技术说明书</w:t>
      </w:r>
    </w:p>
    <w:p w:rsidR="00E405A4" w:rsidRDefault="00E405A4" w:rsidP="00B90F53">
      <w:pPr>
        <w:adjustRightInd w:val="0"/>
        <w:snapToGrid w:val="0"/>
        <w:spacing w:beforeLines="50" w:before="156" w:line="360" w:lineRule="auto"/>
        <w:ind w:leftChars="336" w:left="989" w:hangingChars="135" w:hanging="283"/>
        <w:rPr>
          <w:rFonts w:ascii="宋体"/>
          <w:szCs w:val="21"/>
        </w:rPr>
      </w:pPr>
      <w:r>
        <w:rPr>
          <w:rFonts w:ascii="宋体" w:hint="eastAsia"/>
          <w:szCs w:val="21"/>
        </w:rPr>
        <w:t>液压系统图</w:t>
      </w:r>
    </w:p>
    <w:p w:rsidR="00E405A4" w:rsidRDefault="00E405A4" w:rsidP="00B90F53">
      <w:pPr>
        <w:adjustRightInd w:val="0"/>
        <w:snapToGrid w:val="0"/>
        <w:spacing w:beforeLines="50" w:before="156" w:line="360" w:lineRule="auto"/>
        <w:ind w:leftChars="336" w:left="989" w:hangingChars="135" w:hanging="283"/>
        <w:rPr>
          <w:rFonts w:ascii="宋体"/>
          <w:szCs w:val="21"/>
        </w:rPr>
      </w:pPr>
      <w:r>
        <w:rPr>
          <w:rFonts w:ascii="宋体" w:hint="eastAsia"/>
          <w:szCs w:val="21"/>
        </w:rPr>
        <w:t>配套图</w:t>
      </w:r>
    </w:p>
    <w:p w:rsidR="00E405A4" w:rsidRDefault="00E405A4" w:rsidP="00B90F53">
      <w:pPr>
        <w:adjustRightInd w:val="0"/>
        <w:snapToGrid w:val="0"/>
        <w:spacing w:beforeLines="50" w:before="156" w:line="360" w:lineRule="auto"/>
        <w:ind w:leftChars="336" w:left="989" w:hangingChars="135" w:hanging="283"/>
        <w:rPr>
          <w:rFonts w:ascii="宋体"/>
          <w:szCs w:val="21"/>
        </w:rPr>
      </w:pPr>
      <w:r>
        <w:rPr>
          <w:rFonts w:ascii="宋体" w:hint="eastAsia"/>
          <w:szCs w:val="21"/>
        </w:rPr>
        <w:t>关键参数曲线图</w:t>
      </w:r>
    </w:p>
    <w:p w:rsidR="00E6087A" w:rsidRPr="00E405A4" w:rsidRDefault="00E405A4" w:rsidP="002A11B0">
      <w:pPr>
        <w:adjustRightInd w:val="0"/>
        <w:snapToGrid w:val="0"/>
        <w:spacing w:beforeLines="50" w:before="156" w:line="360" w:lineRule="auto"/>
        <w:ind w:left="315" w:hangingChars="150" w:hanging="315"/>
        <w:rPr>
          <w:rFonts w:ascii="宋体"/>
          <w:szCs w:val="21"/>
        </w:rPr>
      </w:pPr>
      <w:r>
        <w:rPr>
          <w:rFonts w:ascii="宋体" w:hint="eastAsia"/>
          <w:szCs w:val="21"/>
        </w:rPr>
        <w:t>7. 技术资料与设备同属合同供货范围，如不能按照上述条款交货，将按照推迟合同交货期执行。</w:t>
      </w:r>
    </w:p>
    <w:sectPr w:rsidR="00E6087A" w:rsidRPr="00E405A4" w:rsidSect="005E68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247" w:rsidRDefault="00272247" w:rsidP="000210FA">
      <w:r>
        <w:separator/>
      </w:r>
    </w:p>
  </w:endnote>
  <w:endnote w:type="continuationSeparator" w:id="0">
    <w:p w:rsidR="00272247" w:rsidRDefault="00272247" w:rsidP="0002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247" w:rsidRDefault="00272247" w:rsidP="000210FA">
      <w:r>
        <w:separator/>
      </w:r>
    </w:p>
  </w:footnote>
  <w:footnote w:type="continuationSeparator" w:id="0">
    <w:p w:rsidR="00272247" w:rsidRDefault="00272247" w:rsidP="000210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0FA"/>
    <w:rsid w:val="0000627C"/>
    <w:rsid w:val="00020F51"/>
    <w:rsid w:val="000210FA"/>
    <w:rsid w:val="00050DB2"/>
    <w:rsid w:val="00052E5F"/>
    <w:rsid w:val="000556A1"/>
    <w:rsid w:val="0006366D"/>
    <w:rsid w:val="0006554D"/>
    <w:rsid w:val="00067669"/>
    <w:rsid w:val="000713AA"/>
    <w:rsid w:val="000732FD"/>
    <w:rsid w:val="00093121"/>
    <w:rsid w:val="000A19F0"/>
    <w:rsid w:val="000A28F1"/>
    <w:rsid w:val="000A32D1"/>
    <w:rsid w:val="000B23BF"/>
    <w:rsid w:val="000C0E9C"/>
    <w:rsid w:val="000C40D5"/>
    <w:rsid w:val="000C69AD"/>
    <w:rsid w:val="000D1D0B"/>
    <w:rsid w:val="000E4297"/>
    <w:rsid w:val="000F7C0C"/>
    <w:rsid w:val="00112C81"/>
    <w:rsid w:val="0014167D"/>
    <w:rsid w:val="001570E9"/>
    <w:rsid w:val="00165337"/>
    <w:rsid w:val="00176F26"/>
    <w:rsid w:val="00181D8B"/>
    <w:rsid w:val="001871F4"/>
    <w:rsid w:val="00190E3A"/>
    <w:rsid w:val="00194700"/>
    <w:rsid w:val="001A0D64"/>
    <w:rsid w:val="001B218F"/>
    <w:rsid w:val="001D0638"/>
    <w:rsid w:val="001D0685"/>
    <w:rsid w:val="001D393F"/>
    <w:rsid w:val="001E1EAB"/>
    <w:rsid w:val="001F0F66"/>
    <w:rsid w:val="001F166F"/>
    <w:rsid w:val="001F2406"/>
    <w:rsid w:val="00200AF4"/>
    <w:rsid w:val="00201D32"/>
    <w:rsid w:val="002028F7"/>
    <w:rsid w:val="00203630"/>
    <w:rsid w:val="00205B4C"/>
    <w:rsid w:val="00220D1C"/>
    <w:rsid w:val="00226B02"/>
    <w:rsid w:val="0023283D"/>
    <w:rsid w:val="00232EBC"/>
    <w:rsid w:val="002346B4"/>
    <w:rsid w:val="00244012"/>
    <w:rsid w:val="0026281F"/>
    <w:rsid w:val="00262827"/>
    <w:rsid w:val="0026449E"/>
    <w:rsid w:val="00265C5D"/>
    <w:rsid w:val="00272247"/>
    <w:rsid w:val="00277081"/>
    <w:rsid w:val="00277159"/>
    <w:rsid w:val="00290D98"/>
    <w:rsid w:val="002A11B0"/>
    <w:rsid w:val="002A2064"/>
    <w:rsid w:val="002A5AB5"/>
    <w:rsid w:val="002A7AE4"/>
    <w:rsid w:val="002B68A2"/>
    <w:rsid w:val="002D5A42"/>
    <w:rsid w:val="002E24D4"/>
    <w:rsid w:val="002E26DB"/>
    <w:rsid w:val="002E612F"/>
    <w:rsid w:val="002F10B0"/>
    <w:rsid w:val="002F3097"/>
    <w:rsid w:val="002F32D4"/>
    <w:rsid w:val="002F6FBD"/>
    <w:rsid w:val="002F7C6E"/>
    <w:rsid w:val="00304339"/>
    <w:rsid w:val="00306EE9"/>
    <w:rsid w:val="00312D38"/>
    <w:rsid w:val="00313FE3"/>
    <w:rsid w:val="00316C13"/>
    <w:rsid w:val="00322062"/>
    <w:rsid w:val="00330894"/>
    <w:rsid w:val="0033389C"/>
    <w:rsid w:val="0033718C"/>
    <w:rsid w:val="00337DB3"/>
    <w:rsid w:val="00341F80"/>
    <w:rsid w:val="0035391E"/>
    <w:rsid w:val="0035531D"/>
    <w:rsid w:val="00363B78"/>
    <w:rsid w:val="00366C1F"/>
    <w:rsid w:val="00371E15"/>
    <w:rsid w:val="00375BEA"/>
    <w:rsid w:val="0037707D"/>
    <w:rsid w:val="00380443"/>
    <w:rsid w:val="00380E11"/>
    <w:rsid w:val="003836DE"/>
    <w:rsid w:val="00394865"/>
    <w:rsid w:val="00396D4B"/>
    <w:rsid w:val="003A1985"/>
    <w:rsid w:val="003A3AA0"/>
    <w:rsid w:val="003A5207"/>
    <w:rsid w:val="003C31E3"/>
    <w:rsid w:val="003D4385"/>
    <w:rsid w:val="003D6774"/>
    <w:rsid w:val="003E05B5"/>
    <w:rsid w:val="003E5F06"/>
    <w:rsid w:val="003E7C3A"/>
    <w:rsid w:val="004018C6"/>
    <w:rsid w:val="00405924"/>
    <w:rsid w:val="00415E5B"/>
    <w:rsid w:val="004170CA"/>
    <w:rsid w:val="004214FE"/>
    <w:rsid w:val="00424760"/>
    <w:rsid w:val="0042597E"/>
    <w:rsid w:val="0043235D"/>
    <w:rsid w:val="00433FED"/>
    <w:rsid w:val="00435EBA"/>
    <w:rsid w:val="00441D65"/>
    <w:rsid w:val="00442B50"/>
    <w:rsid w:val="00447D25"/>
    <w:rsid w:val="004506E5"/>
    <w:rsid w:val="0045073A"/>
    <w:rsid w:val="004524B7"/>
    <w:rsid w:val="00453420"/>
    <w:rsid w:val="004550C6"/>
    <w:rsid w:val="004601F9"/>
    <w:rsid w:val="004602E2"/>
    <w:rsid w:val="004616A6"/>
    <w:rsid w:val="004647AC"/>
    <w:rsid w:val="004676C6"/>
    <w:rsid w:val="00473E0F"/>
    <w:rsid w:val="00477CEF"/>
    <w:rsid w:val="004848AA"/>
    <w:rsid w:val="004870BE"/>
    <w:rsid w:val="004A377D"/>
    <w:rsid w:val="004B1302"/>
    <w:rsid w:val="004B4E39"/>
    <w:rsid w:val="004B6467"/>
    <w:rsid w:val="004C5923"/>
    <w:rsid w:val="004D7C32"/>
    <w:rsid w:val="004E0FC4"/>
    <w:rsid w:val="004F0150"/>
    <w:rsid w:val="004F1E03"/>
    <w:rsid w:val="004F6CA6"/>
    <w:rsid w:val="00507000"/>
    <w:rsid w:val="00510237"/>
    <w:rsid w:val="00511DAD"/>
    <w:rsid w:val="00514554"/>
    <w:rsid w:val="005208C6"/>
    <w:rsid w:val="00523743"/>
    <w:rsid w:val="0053406C"/>
    <w:rsid w:val="005456ED"/>
    <w:rsid w:val="005457AA"/>
    <w:rsid w:val="00546FE3"/>
    <w:rsid w:val="00547B8F"/>
    <w:rsid w:val="00560603"/>
    <w:rsid w:val="005607E2"/>
    <w:rsid w:val="00560CC8"/>
    <w:rsid w:val="005637DF"/>
    <w:rsid w:val="005650DB"/>
    <w:rsid w:val="005670C0"/>
    <w:rsid w:val="00571535"/>
    <w:rsid w:val="005816D6"/>
    <w:rsid w:val="00585C47"/>
    <w:rsid w:val="005862DB"/>
    <w:rsid w:val="00590B95"/>
    <w:rsid w:val="00595140"/>
    <w:rsid w:val="0059521B"/>
    <w:rsid w:val="00596155"/>
    <w:rsid w:val="005A48C3"/>
    <w:rsid w:val="005B62C8"/>
    <w:rsid w:val="005C04BB"/>
    <w:rsid w:val="005C1531"/>
    <w:rsid w:val="005C5792"/>
    <w:rsid w:val="005D5758"/>
    <w:rsid w:val="005E0AC5"/>
    <w:rsid w:val="005E2FFA"/>
    <w:rsid w:val="005E392E"/>
    <w:rsid w:val="005E68AE"/>
    <w:rsid w:val="005F6C1B"/>
    <w:rsid w:val="00620C00"/>
    <w:rsid w:val="00626431"/>
    <w:rsid w:val="006325F4"/>
    <w:rsid w:val="00634D3E"/>
    <w:rsid w:val="00636C24"/>
    <w:rsid w:val="0064399D"/>
    <w:rsid w:val="0065510C"/>
    <w:rsid w:val="00662CEE"/>
    <w:rsid w:val="0066376F"/>
    <w:rsid w:val="0068708C"/>
    <w:rsid w:val="00690B47"/>
    <w:rsid w:val="006B33C4"/>
    <w:rsid w:val="006C210A"/>
    <w:rsid w:val="006D7562"/>
    <w:rsid w:val="006E606A"/>
    <w:rsid w:val="006E7D36"/>
    <w:rsid w:val="006F3E49"/>
    <w:rsid w:val="00715D13"/>
    <w:rsid w:val="007172F2"/>
    <w:rsid w:val="00720A10"/>
    <w:rsid w:val="00736763"/>
    <w:rsid w:val="00743347"/>
    <w:rsid w:val="00754633"/>
    <w:rsid w:val="007560DF"/>
    <w:rsid w:val="00762786"/>
    <w:rsid w:val="007674AE"/>
    <w:rsid w:val="00770503"/>
    <w:rsid w:val="00770F34"/>
    <w:rsid w:val="00772DAC"/>
    <w:rsid w:val="00774BE3"/>
    <w:rsid w:val="00776569"/>
    <w:rsid w:val="00783DC3"/>
    <w:rsid w:val="007905CC"/>
    <w:rsid w:val="007975A7"/>
    <w:rsid w:val="007A2237"/>
    <w:rsid w:val="007A3EC7"/>
    <w:rsid w:val="007A4FC1"/>
    <w:rsid w:val="007B2852"/>
    <w:rsid w:val="007B2F9B"/>
    <w:rsid w:val="007B4D64"/>
    <w:rsid w:val="007B5742"/>
    <w:rsid w:val="007C22C4"/>
    <w:rsid w:val="007C30A3"/>
    <w:rsid w:val="007D2A5C"/>
    <w:rsid w:val="007D2B5B"/>
    <w:rsid w:val="007D4C5E"/>
    <w:rsid w:val="007E1CD5"/>
    <w:rsid w:val="007E2A82"/>
    <w:rsid w:val="007E58FD"/>
    <w:rsid w:val="007F58EF"/>
    <w:rsid w:val="00802EE1"/>
    <w:rsid w:val="00807E4F"/>
    <w:rsid w:val="00810224"/>
    <w:rsid w:val="008109F6"/>
    <w:rsid w:val="00820710"/>
    <w:rsid w:val="008279DB"/>
    <w:rsid w:val="00830056"/>
    <w:rsid w:val="00830AC5"/>
    <w:rsid w:val="00832283"/>
    <w:rsid w:val="008327E3"/>
    <w:rsid w:val="00832D7E"/>
    <w:rsid w:val="0085272B"/>
    <w:rsid w:val="00855B99"/>
    <w:rsid w:val="0085743D"/>
    <w:rsid w:val="0086041D"/>
    <w:rsid w:val="00861326"/>
    <w:rsid w:val="00872376"/>
    <w:rsid w:val="00873676"/>
    <w:rsid w:val="00875948"/>
    <w:rsid w:val="0087765C"/>
    <w:rsid w:val="00877E5D"/>
    <w:rsid w:val="0089007C"/>
    <w:rsid w:val="008968D1"/>
    <w:rsid w:val="00897508"/>
    <w:rsid w:val="00897D6E"/>
    <w:rsid w:val="008A1A4B"/>
    <w:rsid w:val="008C1C07"/>
    <w:rsid w:val="008C403B"/>
    <w:rsid w:val="008C745C"/>
    <w:rsid w:val="008D15E2"/>
    <w:rsid w:val="008D6360"/>
    <w:rsid w:val="008F0828"/>
    <w:rsid w:val="008F1DB5"/>
    <w:rsid w:val="008F2FE9"/>
    <w:rsid w:val="00927385"/>
    <w:rsid w:val="00944844"/>
    <w:rsid w:val="00946B08"/>
    <w:rsid w:val="00952FEC"/>
    <w:rsid w:val="00957DD7"/>
    <w:rsid w:val="0096151E"/>
    <w:rsid w:val="00965537"/>
    <w:rsid w:val="00966D56"/>
    <w:rsid w:val="00970A8A"/>
    <w:rsid w:val="009735D4"/>
    <w:rsid w:val="0097379D"/>
    <w:rsid w:val="00975E8C"/>
    <w:rsid w:val="00981F61"/>
    <w:rsid w:val="00985C0E"/>
    <w:rsid w:val="00990B1E"/>
    <w:rsid w:val="00996DC0"/>
    <w:rsid w:val="009973EA"/>
    <w:rsid w:val="009A0DBE"/>
    <w:rsid w:val="009A46E2"/>
    <w:rsid w:val="009B038B"/>
    <w:rsid w:val="009B2B2E"/>
    <w:rsid w:val="009C382A"/>
    <w:rsid w:val="009D0EB3"/>
    <w:rsid w:val="009D56AD"/>
    <w:rsid w:val="009E6031"/>
    <w:rsid w:val="009F4746"/>
    <w:rsid w:val="009F4C54"/>
    <w:rsid w:val="009F7AAC"/>
    <w:rsid w:val="00A02EA1"/>
    <w:rsid w:val="00A11C0E"/>
    <w:rsid w:val="00A12236"/>
    <w:rsid w:val="00A20CB1"/>
    <w:rsid w:val="00A215FA"/>
    <w:rsid w:val="00A371C0"/>
    <w:rsid w:val="00A434D0"/>
    <w:rsid w:val="00A46088"/>
    <w:rsid w:val="00A461B6"/>
    <w:rsid w:val="00A47848"/>
    <w:rsid w:val="00A52842"/>
    <w:rsid w:val="00A62B20"/>
    <w:rsid w:val="00A67838"/>
    <w:rsid w:val="00A67AC7"/>
    <w:rsid w:val="00A76ABB"/>
    <w:rsid w:val="00A846E0"/>
    <w:rsid w:val="00A97891"/>
    <w:rsid w:val="00AA07AB"/>
    <w:rsid w:val="00AA48F2"/>
    <w:rsid w:val="00AB0CD5"/>
    <w:rsid w:val="00AB24F6"/>
    <w:rsid w:val="00AB420F"/>
    <w:rsid w:val="00AD0FCA"/>
    <w:rsid w:val="00AD6C8D"/>
    <w:rsid w:val="00AE5C30"/>
    <w:rsid w:val="00AE70E8"/>
    <w:rsid w:val="00AE764B"/>
    <w:rsid w:val="00AF0B17"/>
    <w:rsid w:val="00B02DD3"/>
    <w:rsid w:val="00B04101"/>
    <w:rsid w:val="00B20870"/>
    <w:rsid w:val="00B27F66"/>
    <w:rsid w:val="00B34A3B"/>
    <w:rsid w:val="00B37A39"/>
    <w:rsid w:val="00B40DC7"/>
    <w:rsid w:val="00B41F13"/>
    <w:rsid w:val="00B546F7"/>
    <w:rsid w:val="00B5590F"/>
    <w:rsid w:val="00B56CE7"/>
    <w:rsid w:val="00B611ED"/>
    <w:rsid w:val="00B62CF8"/>
    <w:rsid w:val="00B63445"/>
    <w:rsid w:val="00B75F18"/>
    <w:rsid w:val="00B767E4"/>
    <w:rsid w:val="00B823B8"/>
    <w:rsid w:val="00B83B7D"/>
    <w:rsid w:val="00B83FAB"/>
    <w:rsid w:val="00B844D6"/>
    <w:rsid w:val="00B905F3"/>
    <w:rsid w:val="00B90F53"/>
    <w:rsid w:val="00B9158E"/>
    <w:rsid w:val="00B92D4D"/>
    <w:rsid w:val="00BA5BB8"/>
    <w:rsid w:val="00BB2F55"/>
    <w:rsid w:val="00BC2CC5"/>
    <w:rsid w:val="00BC419A"/>
    <w:rsid w:val="00BC4C4B"/>
    <w:rsid w:val="00BC5594"/>
    <w:rsid w:val="00BC5C6B"/>
    <w:rsid w:val="00BD16AE"/>
    <w:rsid w:val="00BD31B4"/>
    <w:rsid w:val="00BE3D56"/>
    <w:rsid w:val="00BF17EE"/>
    <w:rsid w:val="00BF20E9"/>
    <w:rsid w:val="00BF5DBC"/>
    <w:rsid w:val="00C049A8"/>
    <w:rsid w:val="00C05A10"/>
    <w:rsid w:val="00C07ACD"/>
    <w:rsid w:val="00C10211"/>
    <w:rsid w:val="00C15CCB"/>
    <w:rsid w:val="00C178CB"/>
    <w:rsid w:val="00C223BB"/>
    <w:rsid w:val="00C35C14"/>
    <w:rsid w:val="00C42CEF"/>
    <w:rsid w:val="00C50364"/>
    <w:rsid w:val="00C56A4F"/>
    <w:rsid w:val="00C64963"/>
    <w:rsid w:val="00C746FC"/>
    <w:rsid w:val="00C75BF5"/>
    <w:rsid w:val="00C814DC"/>
    <w:rsid w:val="00C970A2"/>
    <w:rsid w:val="00C970D3"/>
    <w:rsid w:val="00CA140F"/>
    <w:rsid w:val="00CB034C"/>
    <w:rsid w:val="00CB0C01"/>
    <w:rsid w:val="00CD4423"/>
    <w:rsid w:val="00CD59A3"/>
    <w:rsid w:val="00CE2D44"/>
    <w:rsid w:val="00D01C8A"/>
    <w:rsid w:val="00D032B9"/>
    <w:rsid w:val="00D04A31"/>
    <w:rsid w:val="00D058EA"/>
    <w:rsid w:val="00D12AC5"/>
    <w:rsid w:val="00D3358C"/>
    <w:rsid w:val="00D3670B"/>
    <w:rsid w:val="00D43F7D"/>
    <w:rsid w:val="00D473E8"/>
    <w:rsid w:val="00D62AAC"/>
    <w:rsid w:val="00D834C4"/>
    <w:rsid w:val="00D843A0"/>
    <w:rsid w:val="00D8629F"/>
    <w:rsid w:val="00D904C1"/>
    <w:rsid w:val="00D93B81"/>
    <w:rsid w:val="00DB0EAB"/>
    <w:rsid w:val="00DB24B3"/>
    <w:rsid w:val="00DC0F5E"/>
    <w:rsid w:val="00DC10AB"/>
    <w:rsid w:val="00DC5CD1"/>
    <w:rsid w:val="00DD4CC9"/>
    <w:rsid w:val="00DE05F5"/>
    <w:rsid w:val="00DE4741"/>
    <w:rsid w:val="00DE7300"/>
    <w:rsid w:val="00DE7772"/>
    <w:rsid w:val="00DF4C80"/>
    <w:rsid w:val="00E05115"/>
    <w:rsid w:val="00E0556A"/>
    <w:rsid w:val="00E05E3F"/>
    <w:rsid w:val="00E07311"/>
    <w:rsid w:val="00E2220F"/>
    <w:rsid w:val="00E24BA6"/>
    <w:rsid w:val="00E27B81"/>
    <w:rsid w:val="00E405A4"/>
    <w:rsid w:val="00E43A93"/>
    <w:rsid w:val="00E500F3"/>
    <w:rsid w:val="00E537E2"/>
    <w:rsid w:val="00E56940"/>
    <w:rsid w:val="00E57DC4"/>
    <w:rsid w:val="00E6087A"/>
    <w:rsid w:val="00E616FB"/>
    <w:rsid w:val="00E728B2"/>
    <w:rsid w:val="00E74779"/>
    <w:rsid w:val="00E74F3C"/>
    <w:rsid w:val="00E83318"/>
    <w:rsid w:val="00E83EC9"/>
    <w:rsid w:val="00E83F0C"/>
    <w:rsid w:val="00E8562A"/>
    <w:rsid w:val="00E90339"/>
    <w:rsid w:val="00E92A8C"/>
    <w:rsid w:val="00E94AE4"/>
    <w:rsid w:val="00EA78BE"/>
    <w:rsid w:val="00EA7EB6"/>
    <w:rsid w:val="00ED08AB"/>
    <w:rsid w:val="00ED2324"/>
    <w:rsid w:val="00EE3394"/>
    <w:rsid w:val="00EF42E0"/>
    <w:rsid w:val="00EF45A6"/>
    <w:rsid w:val="00EF5F01"/>
    <w:rsid w:val="00F0664E"/>
    <w:rsid w:val="00F06739"/>
    <w:rsid w:val="00F0776A"/>
    <w:rsid w:val="00F07E87"/>
    <w:rsid w:val="00F12CEA"/>
    <w:rsid w:val="00F14A96"/>
    <w:rsid w:val="00F21E9A"/>
    <w:rsid w:val="00F27C82"/>
    <w:rsid w:val="00F30663"/>
    <w:rsid w:val="00F30D92"/>
    <w:rsid w:val="00F45334"/>
    <w:rsid w:val="00F45AA2"/>
    <w:rsid w:val="00F464F7"/>
    <w:rsid w:val="00F47FB7"/>
    <w:rsid w:val="00F60331"/>
    <w:rsid w:val="00F60791"/>
    <w:rsid w:val="00F759D3"/>
    <w:rsid w:val="00F827ED"/>
    <w:rsid w:val="00F8364E"/>
    <w:rsid w:val="00F85A71"/>
    <w:rsid w:val="00F917CF"/>
    <w:rsid w:val="00F91A3B"/>
    <w:rsid w:val="00FA0D47"/>
    <w:rsid w:val="00FA30FB"/>
    <w:rsid w:val="00FA6947"/>
    <w:rsid w:val="00FB6E9E"/>
    <w:rsid w:val="00FC596E"/>
    <w:rsid w:val="00FD7903"/>
    <w:rsid w:val="00FE1DDA"/>
    <w:rsid w:val="00FF080F"/>
    <w:rsid w:val="00FF7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D3D148-FF3C-414C-AB93-E081414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0FA"/>
    <w:pPr>
      <w:widowControl w:val="0"/>
      <w:jc w:val="both"/>
    </w:pPr>
    <w:rPr>
      <w:rFonts w:ascii="Times New Roman" w:eastAsia="宋体" w:hAnsi="Times New Roman" w:cs="Times New Roman"/>
      <w:szCs w:val="24"/>
    </w:rPr>
  </w:style>
  <w:style w:type="paragraph" w:styleId="1">
    <w:name w:val="heading 1"/>
    <w:basedOn w:val="a"/>
    <w:next w:val="a"/>
    <w:link w:val="1Char"/>
    <w:qFormat/>
    <w:rsid w:val="000210FA"/>
    <w:pPr>
      <w:keepNext/>
      <w:keepLines/>
      <w:spacing w:before="340" w:after="330" w:line="576" w:lineRule="auto"/>
      <w:outlineLvl w:val="0"/>
    </w:pPr>
    <w:rPr>
      <w:b/>
      <w:bCs/>
      <w:kern w:val="44"/>
      <w:sz w:val="44"/>
      <w:szCs w:val="44"/>
    </w:rPr>
  </w:style>
  <w:style w:type="paragraph" w:styleId="2">
    <w:name w:val="heading 2"/>
    <w:basedOn w:val="a"/>
    <w:next w:val="a"/>
    <w:link w:val="2Char"/>
    <w:uiPriority w:val="9"/>
    <w:semiHidden/>
    <w:unhideWhenUsed/>
    <w:qFormat/>
    <w:rsid w:val="000210F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10FA"/>
    <w:rPr>
      <w:rFonts w:ascii="Times New Roman" w:eastAsia="宋体" w:hAnsi="Times New Roman" w:cs="Times New Roman"/>
      <w:b/>
      <w:bCs/>
      <w:kern w:val="44"/>
      <w:sz w:val="44"/>
      <w:szCs w:val="44"/>
    </w:rPr>
  </w:style>
  <w:style w:type="character" w:customStyle="1" w:styleId="Char">
    <w:name w:val="脚注文本 Char"/>
    <w:link w:val="a3"/>
    <w:locked/>
    <w:rsid w:val="000210FA"/>
    <w:rPr>
      <w:rFonts w:ascii="宋体" w:eastAsia="宋体" w:hAnsi="宋体"/>
      <w:sz w:val="18"/>
      <w:szCs w:val="18"/>
    </w:rPr>
  </w:style>
  <w:style w:type="paragraph" w:styleId="a3">
    <w:name w:val="footnote text"/>
    <w:basedOn w:val="a"/>
    <w:link w:val="Char"/>
    <w:rsid w:val="000210FA"/>
    <w:pPr>
      <w:snapToGrid w:val="0"/>
      <w:jc w:val="left"/>
    </w:pPr>
    <w:rPr>
      <w:rFonts w:ascii="宋体" w:hAnsi="宋体" w:cstheme="minorBidi"/>
      <w:sz w:val="18"/>
      <w:szCs w:val="18"/>
    </w:rPr>
  </w:style>
  <w:style w:type="character" w:customStyle="1" w:styleId="Char1">
    <w:name w:val="脚注文本 Char1"/>
    <w:basedOn w:val="a0"/>
    <w:uiPriority w:val="99"/>
    <w:semiHidden/>
    <w:rsid w:val="000210FA"/>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rsid w:val="000210FA"/>
    <w:pPr>
      <w:spacing w:before="100" w:after="0" w:line="400" w:lineRule="exact"/>
    </w:pPr>
    <w:rPr>
      <w:rFonts w:ascii="Times New Roman" w:eastAsia="黑体" w:hAnsi="Times New Roman" w:cs="宋体"/>
      <w:b w:val="0"/>
      <w:bCs w:val="0"/>
      <w:sz w:val="28"/>
      <w:szCs w:val="20"/>
    </w:rPr>
  </w:style>
  <w:style w:type="paragraph" w:customStyle="1" w:styleId="Web">
    <w:name w:val="普通 (Web)"/>
    <w:rsid w:val="000210FA"/>
    <w:pPr>
      <w:spacing w:before="100" w:after="100"/>
    </w:pPr>
    <w:rPr>
      <w:rFonts w:ascii="宋体" w:eastAsia="宋体" w:hAnsi="Times New Roman" w:cs="Times New Roman"/>
      <w:kern w:val="0"/>
      <w:sz w:val="24"/>
      <w:szCs w:val="20"/>
    </w:rPr>
  </w:style>
  <w:style w:type="character" w:styleId="a4">
    <w:name w:val="footnote reference"/>
    <w:rsid w:val="000210FA"/>
    <w:rPr>
      <w:vertAlign w:val="superscript"/>
    </w:rPr>
  </w:style>
  <w:style w:type="character" w:customStyle="1" w:styleId="Char0">
    <w:name w:val="纯文本 Char"/>
    <w:link w:val="a5"/>
    <w:locked/>
    <w:rsid w:val="000210FA"/>
    <w:rPr>
      <w:rFonts w:ascii="宋体" w:hAnsi="Courier New"/>
    </w:rPr>
  </w:style>
  <w:style w:type="paragraph" w:styleId="a5">
    <w:name w:val="Plain Text"/>
    <w:basedOn w:val="a"/>
    <w:link w:val="Char0"/>
    <w:rsid w:val="000210FA"/>
    <w:rPr>
      <w:rFonts w:ascii="宋体" w:eastAsiaTheme="minorEastAsia" w:hAnsi="Courier New" w:cstheme="minorBidi"/>
      <w:szCs w:val="22"/>
    </w:rPr>
  </w:style>
  <w:style w:type="character" w:customStyle="1" w:styleId="Char10">
    <w:name w:val="纯文本 Char1"/>
    <w:basedOn w:val="a0"/>
    <w:uiPriority w:val="99"/>
    <w:semiHidden/>
    <w:rsid w:val="000210FA"/>
    <w:rPr>
      <w:rFonts w:ascii="宋体" w:eastAsia="宋体" w:hAnsi="Courier New" w:cs="Courier New"/>
      <w:szCs w:val="21"/>
    </w:rPr>
  </w:style>
  <w:style w:type="character" w:customStyle="1" w:styleId="2Char">
    <w:name w:val="标题 2 Char"/>
    <w:basedOn w:val="a0"/>
    <w:link w:val="2"/>
    <w:uiPriority w:val="9"/>
    <w:semiHidden/>
    <w:rsid w:val="000210FA"/>
    <w:rPr>
      <w:rFonts w:asciiTheme="majorHAnsi" w:eastAsiaTheme="majorEastAsia" w:hAnsiTheme="majorHAnsi" w:cstheme="majorBidi"/>
      <w:b/>
      <w:bCs/>
      <w:sz w:val="32"/>
      <w:szCs w:val="32"/>
    </w:rPr>
  </w:style>
  <w:style w:type="paragraph" w:styleId="a6">
    <w:name w:val="header"/>
    <w:basedOn w:val="a"/>
    <w:link w:val="Char2"/>
    <w:uiPriority w:val="99"/>
    <w:unhideWhenUsed/>
    <w:rsid w:val="009B2B2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9B2B2E"/>
    <w:rPr>
      <w:rFonts w:ascii="Times New Roman" w:eastAsia="宋体" w:hAnsi="Times New Roman" w:cs="Times New Roman"/>
      <w:sz w:val="18"/>
      <w:szCs w:val="18"/>
    </w:rPr>
  </w:style>
  <w:style w:type="paragraph" w:styleId="a7">
    <w:name w:val="footer"/>
    <w:basedOn w:val="a"/>
    <w:link w:val="Char3"/>
    <w:uiPriority w:val="99"/>
    <w:unhideWhenUsed/>
    <w:rsid w:val="009B2B2E"/>
    <w:pPr>
      <w:tabs>
        <w:tab w:val="center" w:pos="4153"/>
        <w:tab w:val="right" w:pos="8306"/>
      </w:tabs>
      <w:snapToGrid w:val="0"/>
      <w:jc w:val="left"/>
    </w:pPr>
    <w:rPr>
      <w:sz w:val="18"/>
      <w:szCs w:val="18"/>
    </w:rPr>
  </w:style>
  <w:style w:type="character" w:customStyle="1" w:styleId="Char3">
    <w:name w:val="页脚 Char"/>
    <w:basedOn w:val="a0"/>
    <w:link w:val="a7"/>
    <w:uiPriority w:val="99"/>
    <w:rsid w:val="009B2B2E"/>
    <w:rPr>
      <w:rFonts w:ascii="Times New Roman" w:eastAsia="宋体" w:hAnsi="Times New Roman" w:cs="Times New Roman"/>
      <w:sz w:val="18"/>
      <w:szCs w:val="18"/>
    </w:rPr>
  </w:style>
  <w:style w:type="character" w:customStyle="1" w:styleId="Char4">
    <w:name w:val="正文文本 Char"/>
    <w:link w:val="a8"/>
    <w:rsid w:val="00E405A4"/>
    <w:rPr>
      <w:szCs w:val="24"/>
    </w:rPr>
  </w:style>
  <w:style w:type="paragraph" w:styleId="a8">
    <w:name w:val="Body Text"/>
    <w:basedOn w:val="a"/>
    <w:link w:val="Char4"/>
    <w:rsid w:val="00E405A4"/>
    <w:pPr>
      <w:spacing w:after="120"/>
    </w:pPr>
    <w:rPr>
      <w:rFonts w:asciiTheme="minorHAnsi" w:eastAsiaTheme="minorEastAsia" w:hAnsiTheme="minorHAnsi" w:cstheme="minorBidi"/>
    </w:rPr>
  </w:style>
  <w:style w:type="character" w:customStyle="1" w:styleId="Char11">
    <w:name w:val="正文文本 Char1"/>
    <w:basedOn w:val="a0"/>
    <w:uiPriority w:val="99"/>
    <w:semiHidden/>
    <w:rsid w:val="00E405A4"/>
    <w:rPr>
      <w:rFonts w:ascii="Times New Roman" w:eastAsia="宋体" w:hAnsi="Times New Roman" w:cs="Times New Roman"/>
      <w:szCs w:val="24"/>
    </w:rPr>
  </w:style>
  <w:style w:type="paragraph" w:styleId="a9">
    <w:name w:val="List Paragraph"/>
    <w:qFormat/>
    <w:rsid w:val="00E405A4"/>
    <w:pPr>
      <w:widowControl w:val="0"/>
      <w:ind w:firstLineChars="200" w:firstLine="20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1263</Words>
  <Characters>7204</Characters>
  <Application>Microsoft Office Word</Application>
  <DocSecurity>0</DocSecurity>
  <Lines>60</Lines>
  <Paragraphs>16</Paragraphs>
  <ScaleCrop>false</ScaleCrop>
  <Company>CHINA</Company>
  <LinksUpToDate>false</LinksUpToDate>
  <CharactersWithSpaces>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cp:lastModifiedBy>
  <cp:revision>2</cp:revision>
  <dcterms:created xsi:type="dcterms:W3CDTF">2016-03-25T07:44:00Z</dcterms:created>
  <dcterms:modified xsi:type="dcterms:W3CDTF">2016-03-25T07:44:00Z</dcterms:modified>
</cp:coreProperties>
</file>